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46362" w14:textId="21163F7B" w:rsidR="00E26A58" w:rsidRPr="00D05A01" w:rsidRDefault="007A3FDC" w:rsidP="00E26A58">
      <w:pPr>
        <w:pStyle w:val="FormatvorlagePMHeadline"/>
        <w:rPr>
          <w:rFonts w:cs="Arial"/>
          <w:sz w:val="28"/>
          <w:szCs w:val="28"/>
          <w:u w:val="none"/>
          <w:lang w:val="en-GB"/>
        </w:rPr>
      </w:pPr>
      <w:r w:rsidRPr="00D05A01">
        <w:rPr>
          <w:rFonts w:cs="Arial"/>
          <w:sz w:val="28"/>
          <w:szCs w:val="28"/>
          <w:u w:val="none"/>
          <w:lang w:val="en-GB"/>
        </w:rPr>
        <w:t>Arburg at the K 2025</w:t>
      </w:r>
    </w:p>
    <w:p w14:paraId="3ECC6913" w14:textId="1F290EA9" w:rsidR="00E26A58" w:rsidRPr="00D05A01" w:rsidRDefault="00BD05D1" w:rsidP="00052FF9">
      <w:pPr>
        <w:pStyle w:val="FormatvorlagePMHeadline"/>
        <w:tabs>
          <w:tab w:val="left" w:pos="6258"/>
        </w:tabs>
        <w:rPr>
          <w:rFonts w:cs="Arial"/>
          <w:szCs w:val="32"/>
          <w:lang w:val="en-GB"/>
        </w:rPr>
      </w:pPr>
      <w:r>
        <w:rPr>
          <w:rFonts w:cs="Arial"/>
          <w:szCs w:val="32"/>
          <w:lang w:val="en-GB"/>
        </w:rPr>
        <w:t xml:space="preserve">Project with Sanofi: </w:t>
      </w:r>
      <w:r w:rsidR="00052FF9" w:rsidRPr="00D05A01">
        <w:rPr>
          <w:rFonts w:cs="Arial"/>
          <w:szCs w:val="32"/>
          <w:lang w:val="en-GB"/>
        </w:rPr>
        <w:t>Groundbreak</w:t>
      </w:r>
      <w:r w:rsidR="00DF5A20" w:rsidRPr="00D05A01">
        <w:rPr>
          <w:rFonts w:cs="Arial"/>
          <w:szCs w:val="32"/>
          <w:lang w:val="en-GB"/>
        </w:rPr>
        <w:t xml:space="preserve">ing </w:t>
      </w:r>
      <w:r w:rsidR="00C47422" w:rsidRPr="00D05A01">
        <w:rPr>
          <w:rFonts w:cs="Arial"/>
          <w:szCs w:val="32"/>
          <w:lang w:val="en-GB"/>
        </w:rPr>
        <w:t>digital production cell for medical technology</w:t>
      </w:r>
    </w:p>
    <w:p w14:paraId="2A119C2E" w14:textId="77777777" w:rsidR="00F32B95" w:rsidRPr="00D05A01" w:rsidRDefault="00F32B95" w:rsidP="00F32B95">
      <w:pPr>
        <w:pStyle w:val="PMSubline"/>
        <w:rPr>
          <w:lang w:val="en-GB"/>
        </w:rPr>
      </w:pPr>
    </w:p>
    <w:p w14:paraId="5735E10C" w14:textId="02CC543F" w:rsidR="006F3AC9" w:rsidRPr="00D05A01" w:rsidRDefault="00324B5A" w:rsidP="00F32B95">
      <w:pPr>
        <w:pStyle w:val="PMSubline"/>
        <w:numPr>
          <w:ilvl w:val="0"/>
          <w:numId w:val="25"/>
        </w:numPr>
        <w:rPr>
          <w:lang w:val="en-GB"/>
        </w:rPr>
      </w:pPr>
      <w:r w:rsidRPr="00D05A01">
        <w:rPr>
          <w:lang w:val="en-GB"/>
        </w:rPr>
        <w:t>“</w:t>
      </w:r>
      <w:r w:rsidR="00C47422" w:rsidRPr="00D05A01">
        <w:rPr>
          <w:lang w:val="en-GB"/>
        </w:rPr>
        <w:t xml:space="preserve">NextGen </w:t>
      </w:r>
      <w:r w:rsidR="0016232C" w:rsidRPr="00D05A01">
        <w:rPr>
          <w:lang w:val="en-GB"/>
        </w:rPr>
        <w:t xml:space="preserve">Medical </w:t>
      </w:r>
      <w:r w:rsidR="00C47422" w:rsidRPr="00D05A01">
        <w:rPr>
          <w:lang w:val="en-GB"/>
        </w:rPr>
        <w:t>Solution</w:t>
      </w:r>
      <w:r w:rsidRPr="00D05A01">
        <w:rPr>
          <w:lang w:val="en-GB"/>
        </w:rPr>
        <w:t>”:</w:t>
      </w:r>
      <w:r w:rsidR="00695B61" w:rsidRPr="00D05A01">
        <w:rPr>
          <w:lang w:val="en-GB"/>
        </w:rPr>
        <w:t xml:space="preserve"> P</w:t>
      </w:r>
      <w:r w:rsidR="0016232C" w:rsidRPr="00D05A01">
        <w:rPr>
          <w:lang w:val="en-GB"/>
        </w:rPr>
        <w:t xml:space="preserve">roject with </w:t>
      </w:r>
      <w:r w:rsidR="00C47422" w:rsidRPr="00D05A01">
        <w:rPr>
          <w:lang w:val="en-GB"/>
        </w:rPr>
        <w:t>Arburg</w:t>
      </w:r>
      <w:r w:rsidR="00225FCC" w:rsidRPr="00D05A01">
        <w:rPr>
          <w:lang w:val="en-GB"/>
        </w:rPr>
        <w:t>, Hack</w:t>
      </w:r>
      <w:r w:rsidR="00695B61" w:rsidRPr="00D05A01">
        <w:rPr>
          <w:lang w:val="en-GB"/>
        </w:rPr>
        <w:t xml:space="preserve"> </w:t>
      </w:r>
      <w:proofErr w:type="spellStart"/>
      <w:r w:rsidR="00695B61" w:rsidRPr="00D05A01">
        <w:rPr>
          <w:lang w:val="en-GB"/>
        </w:rPr>
        <w:t>Formenbau</w:t>
      </w:r>
      <w:proofErr w:type="spellEnd"/>
      <w:r w:rsidR="00225FCC" w:rsidRPr="00D05A01">
        <w:rPr>
          <w:lang w:val="en-GB"/>
        </w:rPr>
        <w:t>, HB-</w:t>
      </w:r>
      <w:proofErr w:type="spellStart"/>
      <w:r w:rsidR="00225FCC" w:rsidRPr="00D05A01">
        <w:rPr>
          <w:lang w:val="en-GB"/>
        </w:rPr>
        <w:t>Therm</w:t>
      </w:r>
      <w:proofErr w:type="spellEnd"/>
      <w:r w:rsidR="00225FCC" w:rsidRPr="00D05A01">
        <w:rPr>
          <w:lang w:val="en-GB"/>
        </w:rPr>
        <w:t xml:space="preserve"> and </w:t>
      </w:r>
      <w:r w:rsidR="00C47422" w:rsidRPr="00D05A01">
        <w:rPr>
          <w:lang w:val="en-GB"/>
        </w:rPr>
        <w:t>Sanofi</w:t>
      </w:r>
      <w:r w:rsidR="00695B61" w:rsidRPr="00D05A01">
        <w:rPr>
          <w:lang w:val="en-GB"/>
        </w:rPr>
        <w:t xml:space="preserve"> sets benchmark</w:t>
      </w:r>
    </w:p>
    <w:p w14:paraId="2121B464" w14:textId="418B0653" w:rsidR="00B372F0" w:rsidRPr="00D05A01" w:rsidRDefault="00324B5A" w:rsidP="00F32B95">
      <w:pPr>
        <w:pStyle w:val="PMSubline"/>
        <w:numPr>
          <w:ilvl w:val="0"/>
          <w:numId w:val="25"/>
        </w:numPr>
        <w:rPr>
          <w:lang w:val="en-GB"/>
        </w:rPr>
      </w:pPr>
      <w:r w:rsidRPr="00D05A01">
        <w:rPr>
          <w:lang w:val="en-GB"/>
        </w:rPr>
        <w:t>Enormous advantages</w:t>
      </w:r>
      <w:r w:rsidR="00C47422" w:rsidRPr="00D05A01">
        <w:rPr>
          <w:lang w:val="en-GB"/>
        </w:rPr>
        <w:t xml:space="preserve">: </w:t>
      </w:r>
      <w:r w:rsidRPr="00D05A01">
        <w:rPr>
          <w:lang w:val="en-GB"/>
        </w:rPr>
        <w:t xml:space="preserve">Cost efficiency, </w:t>
      </w:r>
      <w:r w:rsidR="00674529" w:rsidRPr="00D05A01">
        <w:rPr>
          <w:lang w:val="en-GB"/>
        </w:rPr>
        <w:t>low</w:t>
      </w:r>
      <w:r w:rsidR="00DF5A20" w:rsidRPr="00D05A01">
        <w:rPr>
          <w:lang w:val="en-GB"/>
        </w:rPr>
        <w:t xml:space="preserve"> energy</w:t>
      </w:r>
      <w:r w:rsidR="0016232C" w:rsidRPr="00D05A01">
        <w:rPr>
          <w:lang w:val="en-GB"/>
        </w:rPr>
        <w:t xml:space="preserve"> consumption</w:t>
      </w:r>
      <w:r w:rsidRPr="00D05A01">
        <w:rPr>
          <w:lang w:val="en-GB"/>
        </w:rPr>
        <w:t>,</w:t>
      </w:r>
      <w:r w:rsidR="0016232C" w:rsidRPr="00D05A01">
        <w:rPr>
          <w:lang w:val="en-GB"/>
        </w:rPr>
        <w:t xml:space="preserve"> </w:t>
      </w:r>
      <w:r w:rsidR="00DF5A20" w:rsidRPr="00D05A01">
        <w:rPr>
          <w:lang w:val="en-GB"/>
        </w:rPr>
        <w:t xml:space="preserve">high </w:t>
      </w:r>
      <w:r w:rsidR="0016232C" w:rsidRPr="00D05A01">
        <w:rPr>
          <w:lang w:val="en-GB"/>
        </w:rPr>
        <w:t>availability and part quality</w:t>
      </w:r>
    </w:p>
    <w:p w14:paraId="617E1989" w14:textId="23D41C8B" w:rsidR="00324B5A" w:rsidRPr="00D05A01" w:rsidRDefault="00324B5A" w:rsidP="007C3085">
      <w:pPr>
        <w:pStyle w:val="PMSubline"/>
        <w:numPr>
          <w:ilvl w:val="0"/>
          <w:numId w:val="25"/>
        </w:numPr>
        <w:rPr>
          <w:lang w:val="en-GB"/>
        </w:rPr>
      </w:pPr>
      <w:r w:rsidRPr="00D05A01">
        <w:rPr>
          <w:lang w:val="en-GB"/>
        </w:rPr>
        <w:t>Example Injector Pen Cap</w:t>
      </w:r>
      <w:r w:rsidR="00DF5A20" w:rsidRPr="00D05A01">
        <w:rPr>
          <w:lang w:val="en-GB"/>
        </w:rPr>
        <w:t xml:space="preserve">: </w:t>
      </w:r>
      <w:r w:rsidRPr="00D05A01">
        <w:rPr>
          <w:lang w:val="en-GB"/>
        </w:rPr>
        <w:t>Quickly ready for series production, reduced TCO, simple validation</w:t>
      </w:r>
    </w:p>
    <w:p w14:paraId="77944B3D" w14:textId="77777777" w:rsidR="00E26A58" w:rsidRPr="00D05A01" w:rsidRDefault="00E26A58" w:rsidP="00E26A58">
      <w:pPr>
        <w:pStyle w:val="PMSubline"/>
        <w:ind w:left="720" w:hanging="360"/>
        <w:rPr>
          <w:lang w:val="en-GB"/>
        </w:rPr>
      </w:pPr>
    </w:p>
    <w:p w14:paraId="0F176158" w14:textId="7DA08928" w:rsidR="00E26A58" w:rsidRPr="00D05A01" w:rsidRDefault="00E26A58" w:rsidP="00E26A58">
      <w:pPr>
        <w:pStyle w:val="PMOrtDatum"/>
        <w:rPr>
          <w:lang w:val="en-GB"/>
        </w:rPr>
      </w:pPr>
      <w:r w:rsidRPr="00D05A01">
        <w:rPr>
          <w:lang w:val="en-GB"/>
        </w:rPr>
        <w:t xml:space="preserve">Lossburg, </w:t>
      </w:r>
      <w:r w:rsidR="00731CC2" w:rsidRPr="00D05A01">
        <w:rPr>
          <w:lang w:val="en-GB"/>
        </w:rPr>
        <w:t>2</w:t>
      </w:r>
      <w:r w:rsidR="00CB7E59">
        <w:rPr>
          <w:lang w:val="en-GB"/>
        </w:rPr>
        <w:t>9</w:t>
      </w:r>
      <w:r w:rsidR="00561FC4" w:rsidRPr="00D05A01">
        <w:rPr>
          <w:lang w:val="en-GB"/>
        </w:rPr>
        <w:t>.09</w:t>
      </w:r>
      <w:r w:rsidR="00F23BC2" w:rsidRPr="00D05A01">
        <w:rPr>
          <w:lang w:val="en-GB"/>
        </w:rPr>
        <w:t>.2025</w:t>
      </w:r>
    </w:p>
    <w:p w14:paraId="1BF06A38" w14:textId="381F4C99" w:rsidR="0006409F" w:rsidRPr="00D05A01" w:rsidRDefault="004D30BE" w:rsidP="0006409F">
      <w:pPr>
        <w:pStyle w:val="PMVorspann"/>
        <w:rPr>
          <w:lang w:val="en-GB"/>
        </w:rPr>
      </w:pPr>
      <w:r w:rsidRPr="00D05A01">
        <w:rPr>
          <w:lang w:val="en-GB"/>
        </w:rPr>
        <w:t xml:space="preserve">With the “NextGen Medical Solution” project, Arburg will be demonstrating at K 2025 (Stand 13A13), using the example of the production of caps for injector pens in collaboration with the renowned OEM (Original Equipment Manufacturer) Sanofi, the enormous advantages that early cooperation between key partners can offer in the realisation of sophisticated production cells. </w:t>
      </w:r>
      <w:r w:rsidR="0006409F" w:rsidRPr="00D05A01">
        <w:rPr>
          <w:lang w:val="en-GB"/>
        </w:rPr>
        <w:t>These include cost effi</w:t>
      </w:r>
      <w:r w:rsidRPr="00D05A01">
        <w:rPr>
          <w:lang w:val="en-GB"/>
        </w:rPr>
        <w:t>ci</w:t>
      </w:r>
      <w:r w:rsidR="0006409F" w:rsidRPr="00D05A01">
        <w:rPr>
          <w:lang w:val="en-GB"/>
        </w:rPr>
        <w:t>ency, reduc</w:t>
      </w:r>
      <w:r w:rsidR="00BD05D1">
        <w:rPr>
          <w:lang w:val="en-GB"/>
        </w:rPr>
        <w:t xml:space="preserve">tion of </w:t>
      </w:r>
      <w:r w:rsidR="0006409F" w:rsidRPr="00D05A01">
        <w:rPr>
          <w:lang w:val="en-GB"/>
        </w:rPr>
        <w:t>energy requirements and footprint, combined with high availability, productivity and part quality. This was also achieved through the digital networking of the machine, mould, automation and peripherals as well as numerous intelligent functions integrated into the Gestica control system.</w:t>
      </w:r>
    </w:p>
    <w:p w14:paraId="7127B0E5" w14:textId="77777777" w:rsidR="0006409F" w:rsidRPr="00D05A01" w:rsidRDefault="0006409F" w:rsidP="0006409F">
      <w:pPr>
        <w:pStyle w:val="PMText"/>
        <w:rPr>
          <w:lang w:val="en-GB"/>
        </w:rPr>
      </w:pPr>
    </w:p>
    <w:p w14:paraId="74E1C33A" w14:textId="254B3783" w:rsidR="0006409F" w:rsidRPr="00D05A01" w:rsidRDefault="0006409F" w:rsidP="0006409F">
      <w:pPr>
        <w:pStyle w:val="PMVorspann"/>
        <w:rPr>
          <w:b w:val="0"/>
          <w:i w:val="0"/>
          <w:lang w:val="en-GB"/>
        </w:rPr>
      </w:pPr>
      <w:r w:rsidRPr="00D05A01">
        <w:rPr>
          <w:b w:val="0"/>
          <w:i w:val="0"/>
          <w:lang w:val="en-GB"/>
        </w:rPr>
        <w:t xml:space="preserve">"NextGen" stands for modern technology, digitalisation and bundling the comprehensive expertise of competent partners. </w:t>
      </w:r>
      <w:r w:rsidR="006B2657" w:rsidRPr="00D05A01">
        <w:rPr>
          <w:b w:val="0"/>
          <w:i w:val="0"/>
          <w:lang w:val="en-GB"/>
        </w:rPr>
        <w:br/>
      </w:r>
      <w:r w:rsidRPr="00D05A01">
        <w:rPr>
          <w:b w:val="0"/>
          <w:i w:val="0"/>
          <w:lang w:val="en-GB"/>
        </w:rPr>
        <w:lastRenderedPageBreak/>
        <w:t xml:space="preserve">The pioneering turnkey system was realised with the biopharmaceutical company Sanofi, which </w:t>
      </w:r>
      <w:r w:rsidR="00695B61" w:rsidRPr="00D05A01">
        <w:rPr>
          <w:b w:val="0"/>
          <w:i w:val="0"/>
          <w:lang w:val="en-GB"/>
        </w:rPr>
        <w:t>is an R&amp;D driven, AI-powered biopharma company committed to improving people’s lives and delivering compelling growth</w:t>
      </w:r>
      <w:r w:rsidRPr="00D05A01">
        <w:rPr>
          <w:b w:val="0"/>
          <w:i w:val="0"/>
          <w:lang w:val="en-GB"/>
        </w:rPr>
        <w:t>. Arburg (machine technology), Hack</w:t>
      </w:r>
      <w:r w:rsidR="00695B61" w:rsidRPr="00D05A01">
        <w:rPr>
          <w:b w:val="0"/>
          <w:i w:val="0"/>
          <w:lang w:val="en-GB"/>
        </w:rPr>
        <w:t xml:space="preserve"> </w:t>
      </w:r>
      <w:proofErr w:type="spellStart"/>
      <w:r w:rsidR="00695B61" w:rsidRPr="00D05A01">
        <w:rPr>
          <w:b w:val="0"/>
          <w:i w:val="0"/>
          <w:lang w:val="en-GB"/>
        </w:rPr>
        <w:t>Formenbau</w:t>
      </w:r>
      <w:proofErr w:type="spellEnd"/>
      <w:r w:rsidRPr="00D05A01">
        <w:rPr>
          <w:b w:val="0"/>
          <w:i w:val="0"/>
          <w:lang w:val="en-GB"/>
        </w:rPr>
        <w:t xml:space="preserve"> (mould technology) and HB-</w:t>
      </w:r>
      <w:proofErr w:type="spellStart"/>
      <w:r w:rsidRPr="00D05A01">
        <w:rPr>
          <w:b w:val="0"/>
          <w:i w:val="0"/>
          <w:lang w:val="en-GB"/>
        </w:rPr>
        <w:t>Therm</w:t>
      </w:r>
      <w:proofErr w:type="spellEnd"/>
      <w:r w:rsidRPr="00D05A01">
        <w:rPr>
          <w:b w:val="0"/>
          <w:i w:val="0"/>
          <w:lang w:val="en-GB"/>
        </w:rPr>
        <w:t xml:space="preserve"> (temperature control units)</w:t>
      </w:r>
      <w:r w:rsidR="004D30BE" w:rsidRPr="00D05A01">
        <w:rPr>
          <w:b w:val="0"/>
          <w:i w:val="0"/>
          <w:lang w:val="en-GB"/>
        </w:rPr>
        <w:t xml:space="preserve"> worked closely together to take a holistic view of the optimisation</w:t>
      </w:r>
      <w:r w:rsidRPr="00D05A01">
        <w:rPr>
          <w:b w:val="0"/>
          <w:i w:val="0"/>
          <w:lang w:val="en-GB"/>
        </w:rPr>
        <w:t xml:space="preserve"> potential.</w:t>
      </w:r>
      <w:r w:rsidR="006B2657" w:rsidRPr="00D05A01">
        <w:rPr>
          <w:b w:val="0"/>
          <w:i w:val="0"/>
          <w:lang w:val="en-GB"/>
        </w:rPr>
        <w:t xml:space="preserve"> </w:t>
      </w:r>
      <w:r w:rsidR="00695B61" w:rsidRPr="00D05A01">
        <w:rPr>
          <w:b w:val="0"/>
          <w:i w:val="0"/>
          <w:lang w:val="en-GB"/>
        </w:rPr>
        <w:t xml:space="preserve">Cooperation along the value chain caused stunning results: </w:t>
      </w:r>
      <w:r w:rsidRPr="00D05A01">
        <w:rPr>
          <w:b w:val="0"/>
          <w:i w:val="0"/>
          <w:lang w:val="en-GB"/>
        </w:rPr>
        <w:t xml:space="preserve">The project </w:t>
      </w:r>
      <w:r w:rsidR="00695B61" w:rsidRPr="00D05A01">
        <w:rPr>
          <w:b w:val="0"/>
          <w:i w:val="0"/>
          <w:lang w:val="en-GB"/>
        </w:rPr>
        <w:t>sets</w:t>
      </w:r>
      <w:r w:rsidRPr="00D05A01">
        <w:rPr>
          <w:b w:val="0"/>
          <w:i w:val="0"/>
          <w:lang w:val="en-GB"/>
        </w:rPr>
        <w:t xml:space="preserve"> a benchmark in the </w:t>
      </w:r>
      <w:r w:rsidR="004D30BE" w:rsidRPr="00D05A01">
        <w:rPr>
          <w:b w:val="0"/>
          <w:i w:val="0"/>
          <w:lang w:val="en-GB"/>
        </w:rPr>
        <w:t xml:space="preserve">field of </w:t>
      </w:r>
      <w:r w:rsidRPr="00D05A01">
        <w:rPr>
          <w:b w:val="0"/>
          <w:i w:val="0"/>
          <w:lang w:val="en-GB"/>
        </w:rPr>
        <w:t>medical technology</w:t>
      </w:r>
      <w:r w:rsidR="00695B61" w:rsidRPr="00D05A01">
        <w:rPr>
          <w:b w:val="0"/>
          <w:i w:val="0"/>
          <w:lang w:val="en-GB"/>
        </w:rPr>
        <w:t xml:space="preserve"> </w:t>
      </w:r>
      <w:r w:rsidRPr="00D05A01">
        <w:rPr>
          <w:b w:val="0"/>
          <w:i w:val="0"/>
          <w:lang w:val="en-GB"/>
        </w:rPr>
        <w:t>in terms of reduced total cost of ownership (TCO), rapid</w:t>
      </w:r>
      <w:r w:rsidR="00674529" w:rsidRPr="00D05A01">
        <w:rPr>
          <w:b w:val="0"/>
          <w:i w:val="0"/>
          <w:lang w:val="en-GB"/>
        </w:rPr>
        <w:t xml:space="preserve"> </w:t>
      </w:r>
      <w:r w:rsidRPr="00D05A01">
        <w:rPr>
          <w:b w:val="0"/>
          <w:i w:val="0"/>
          <w:lang w:val="en-GB"/>
        </w:rPr>
        <w:t>time to production,</w:t>
      </w:r>
      <w:r w:rsidR="00674529" w:rsidRPr="00D05A01">
        <w:rPr>
          <w:b w:val="0"/>
          <w:i w:val="0"/>
          <w:lang w:val="en-GB"/>
        </w:rPr>
        <w:t xml:space="preserve"> </w:t>
      </w:r>
      <w:r w:rsidRPr="00D05A01">
        <w:rPr>
          <w:b w:val="0"/>
          <w:i w:val="0"/>
          <w:lang w:val="en-GB"/>
        </w:rPr>
        <w:t>parametric release</w:t>
      </w:r>
      <w:r w:rsidR="00674529" w:rsidRPr="00D05A01">
        <w:rPr>
          <w:b w:val="0"/>
          <w:i w:val="0"/>
          <w:lang w:val="en-GB"/>
        </w:rPr>
        <w:t xml:space="preserve"> for the pharmaceutical industry</w:t>
      </w:r>
      <w:r w:rsidRPr="00D05A01">
        <w:rPr>
          <w:b w:val="0"/>
          <w:i w:val="0"/>
          <w:lang w:val="en-GB"/>
        </w:rPr>
        <w:t xml:space="preserve"> and ease of operation.</w:t>
      </w:r>
    </w:p>
    <w:p w14:paraId="140B8AE6" w14:textId="77777777" w:rsidR="0006409F" w:rsidRPr="00D05A01" w:rsidRDefault="0006409F" w:rsidP="0006409F">
      <w:pPr>
        <w:pStyle w:val="PMVorspann"/>
        <w:rPr>
          <w:b w:val="0"/>
          <w:i w:val="0"/>
          <w:lang w:val="en-GB"/>
        </w:rPr>
      </w:pPr>
    </w:p>
    <w:p w14:paraId="19DC52BA" w14:textId="77777777" w:rsidR="0006409F" w:rsidRPr="00D05A01" w:rsidRDefault="0006409F" w:rsidP="0006409F">
      <w:pPr>
        <w:pStyle w:val="PMVorspann"/>
        <w:rPr>
          <w:bCs/>
          <w:i w:val="0"/>
          <w:lang w:val="en-GB"/>
        </w:rPr>
      </w:pPr>
      <w:r w:rsidRPr="00D05A01">
        <w:rPr>
          <w:bCs/>
          <w:i w:val="0"/>
          <w:lang w:val="en-GB"/>
        </w:rPr>
        <w:t>Quickly realised - from idea to series production</w:t>
      </w:r>
    </w:p>
    <w:p w14:paraId="345E73C0" w14:textId="5C9CF971" w:rsidR="0006409F" w:rsidRPr="00D05A01" w:rsidRDefault="0006409F" w:rsidP="0006409F">
      <w:pPr>
        <w:pStyle w:val="PMVorspann"/>
        <w:rPr>
          <w:b w:val="0"/>
          <w:i w:val="0"/>
          <w:lang w:val="en-GB"/>
        </w:rPr>
      </w:pPr>
      <w:r w:rsidRPr="00D05A01">
        <w:rPr>
          <w:b w:val="0"/>
          <w:i w:val="0"/>
          <w:lang w:val="en-GB"/>
        </w:rPr>
        <w:t xml:space="preserve">A decisive criterion </w:t>
      </w:r>
      <w:r w:rsidR="004D30BE" w:rsidRPr="00D05A01">
        <w:rPr>
          <w:b w:val="0"/>
          <w:i w:val="0"/>
          <w:lang w:val="en-GB"/>
        </w:rPr>
        <w:t>was to implement</w:t>
      </w:r>
      <w:r w:rsidRPr="00D05A01">
        <w:rPr>
          <w:b w:val="0"/>
          <w:i w:val="0"/>
          <w:lang w:val="en-GB"/>
        </w:rPr>
        <w:t xml:space="preserve"> the </w:t>
      </w:r>
      <w:r w:rsidR="004D30BE" w:rsidRPr="00D05A01">
        <w:rPr>
          <w:b w:val="0"/>
          <w:i w:val="0"/>
          <w:lang w:val="en-GB"/>
        </w:rPr>
        <w:t xml:space="preserve">turnkey system </w:t>
      </w:r>
      <w:r w:rsidRPr="00D05A01">
        <w:rPr>
          <w:b w:val="0"/>
          <w:i w:val="0"/>
          <w:lang w:val="en-GB"/>
        </w:rPr>
        <w:t xml:space="preserve">with its numerous hardware and software options as quickly as possible </w:t>
      </w:r>
      <w:proofErr w:type="gramStart"/>
      <w:r w:rsidRPr="00D05A01">
        <w:rPr>
          <w:b w:val="0"/>
          <w:i w:val="0"/>
          <w:lang w:val="en-GB"/>
        </w:rPr>
        <w:t>in order to</w:t>
      </w:r>
      <w:proofErr w:type="gramEnd"/>
      <w:r w:rsidRPr="00D05A01">
        <w:rPr>
          <w:b w:val="0"/>
          <w:i w:val="0"/>
          <w:lang w:val="en-GB"/>
        </w:rPr>
        <w:t xml:space="preserve"> get products ready for series production </w:t>
      </w:r>
      <w:r w:rsidR="00695B61" w:rsidRPr="00D05A01">
        <w:rPr>
          <w:b w:val="0"/>
          <w:i w:val="0"/>
          <w:lang w:val="en-GB"/>
        </w:rPr>
        <w:t>in a targeted manner</w:t>
      </w:r>
      <w:r w:rsidRPr="00D05A01">
        <w:rPr>
          <w:b w:val="0"/>
          <w:i w:val="0"/>
          <w:lang w:val="en-GB"/>
        </w:rPr>
        <w:t>. The overall responsibility for t</w:t>
      </w:r>
      <w:r w:rsidR="00695B61" w:rsidRPr="00D05A01">
        <w:rPr>
          <w:b w:val="0"/>
          <w:i w:val="0"/>
          <w:lang w:val="en-GB"/>
        </w:rPr>
        <w:t>he production cell with its hard- and software</w:t>
      </w:r>
      <w:r w:rsidRPr="00D05A01">
        <w:rPr>
          <w:b w:val="0"/>
          <w:i w:val="0"/>
          <w:lang w:val="en-GB"/>
        </w:rPr>
        <w:t xml:space="preserve"> lay with Arburg as the general contractor.</w:t>
      </w:r>
    </w:p>
    <w:p w14:paraId="268B5FD9" w14:textId="673BE544" w:rsidR="0006409F" w:rsidRPr="00D05A01" w:rsidRDefault="0006409F" w:rsidP="0006409F">
      <w:pPr>
        <w:pStyle w:val="PMVorspann"/>
        <w:rPr>
          <w:lang w:val="en-GB"/>
        </w:rPr>
      </w:pPr>
      <w:r w:rsidRPr="00D05A01">
        <w:rPr>
          <w:b w:val="0"/>
          <w:i w:val="0"/>
          <w:lang w:val="en-GB"/>
        </w:rPr>
        <w:t xml:space="preserve">The production cell presented at K 2025, centred around an electric Allrounder 570 A </w:t>
      </w:r>
      <w:r w:rsidR="004D30BE" w:rsidRPr="00D05A01">
        <w:rPr>
          <w:b w:val="0"/>
          <w:i w:val="0"/>
          <w:lang w:val="en-GB"/>
        </w:rPr>
        <w:t>“</w:t>
      </w:r>
      <w:r w:rsidRPr="00D05A01">
        <w:rPr>
          <w:b w:val="0"/>
          <w:i w:val="0"/>
          <w:lang w:val="en-GB"/>
        </w:rPr>
        <w:t>Comfort</w:t>
      </w:r>
      <w:r w:rsidR="004D30BE" w:rsidRPr="00D05A01">
        <w:rPr>
          <w:b w:val="0"/>
          <w:i w:val="0"/>
          <w:lang w:val="en-GB"/>
        </w:rPr>
        <w:t>”</w:t>
      </w:r>
      <w:r w:rsidRPr="00D05A01">
        <w:rPr>
          <w:b w:val="0"/>
          <w:i w:val="0"/>
          <w:lang w:val="en-GB"/>
        </w:rPr>
        <w:t xml:space="preserve"> with a clamping force of 2,000</w:t>
      </w:r>
      <w:r w:rsidR="006B2657" w:rsidRPr="00D05A01">
        <w:rPr>
          <w:b w:val="0"/>
          <w:i w:val="0"/>
          <w:lang w:val="en-GB"/>
        </w:rPr>
        <w:t> </w:t>
      </w:r>
      <w:proofErr w:type="spellStart"/>
      <w:r w:rsidRPr="00D05A01">
        <w:rPr>
          <w:b w:val="0"/>
          <w:i w:val="0"/>
          <w:lang w:val="en-GB"/>
        </w:rPr>
        <w:t>kN</w:t>
      </w:r>
      <w:proofErr w:type="spellEnd"/>
      <w:r w:rsidRPr="00D05A01">
        <w:rPr>
          <w:b w:val="0"/>
          <w:i w:val="0"/>
          <w:lang w:val="en-GB"/>
        </w:rPr>
        <w:t xml:space="preserve"> in a clean room design, is a benchmark for medical technology. </w:t>
      </w:r>
      <w:r w:rsidR="001E3310" w:rsidRPr="00D05A01">
        <w:rPr>
          <w:b w:val="0"/>
          <w:i w:val="0"/>
          <w:lang w:val="en-GB"/>
        </w:rPr>
        <w:t>At the heart of the exhibit is an 8-cavity mould from Hack to efficiently produce injector pen caps made from medical PP</w:t>
      </w:r>
      <w:r w:rsidRPr="00D05A01">
        <w:rPr>
          <w:b w:val="0"/>
          <w:i w:val="0"/>
          <w:lang w:val="en-GB"/>
        </w:rPr>
        <w:t xml:space="preserve"> in a cycle time of </w:t>
      </w:r>
      <w:r w:rsidR="001E3310" w:rsidRPr="00D05A01">
        <w:rPr>
          <w:b w:val="0"/>
          <w:i w:val="0"/>
          <w:lang w:val="en-GB"/>
        </w:rPr>
        <w:t>less than</w:t>
      </w:r>
      <w:r w:rsidRPr="00D05A01">
        <w:rPr>
          <w:b w:val="0"/>
          <w:i w:val="0"/>
          <w:lang w:val="en-GB"/>
        </w:rPr>
        <w:t xml:space="preserve"> ten seconds. A suspended and therefore particularly space-saving </w:t>
      </w:r>
      <w:r w:rsidR="001E3310" w:rsidRPr="00D05A01">
        <w:rPr>
          <w:b w:val="0"/>
          <w:i w:val="0"/>
          <w:lang w:val="en-GB"/>
        </w:rPr>
        <w:t>fully integrated</w:t>
      </w:r>
      <w:r w:rsidRPr="00D05A01">
        <w:rPr>
          <w:b w:val="0"/>
          <w:i w:val="0"/>
          <w:lang w:val="en-GB"/>
        </w:rPr>
        <w:t xml:space="preserve"> six-axis robot places the moulded parts separately according to cavities. If required, the operator can manually request random samples, which are then placed in a quality drawer.</w:t>
      </w:r>
    </w:p>
    <w:p w14:paraId="25FCB96A" w14:textId="77777777" w:rsidR="006B2657" w:rsidRPr="00D05A01" w:rsidRDefault="006B2657" w:rsidP="001E0CC0">
      <w:pPr>
        <w:pStyle w:val="PMVorspann"/>
        <w:rPr>
          <w:b w:val="0"/>
          <w:i w:val="0"/>
          <w:lang w:val="en-GB"/>
        </w:rPr>
      </w:pPr>
    </w:p>
    <w:p w14:paraId="3DDBDBCF" w14:textId="77777777" w:rsidR="00F16494" w:rsidRPr="00D05A01" w:rsidRDefault="00F16494" w:rsidP="001E0CC0">
      <w:pPr>
        <w:pStyle w:val="PMVorspann"/>
        <w:rPr>
          <w:b w:val="0"/>
          <w:i w:val="0"/>
          <w:lang w:val="en-GB"/>
        </w:rPr>
      </w:pPr>
    </w:p>
    <w:p w14:paraId="45E1B63C" w14:textId="77777777" w:rsidR="00F16494" w:rsidRPr="00D05A01" w:rsidRDefault="00F16494" w:rsidP="001E0CC0">
      <w:pPr>
        <w:pStyle w:val="PMVorspann"/>
        <w:rPr>
          <w:b w:val="0"/>
          <w:i w:val="0"/>
          <w:lang w:val="en-GB"/>
        </w:rPr>
      </w:pPr>
    </w:p>
    <w:p w14:paraId="031E1BB0" w14:textId="77777777" w:rsidR="0017077C" w:rsidRPr="00D05A01" w:rsidRDefault="0017077C" w:rsidP="0017077C">
      <w:pPr>
        <w:pStyle w:val="PMVorspann"/>
        <w:rPr>
          <w:bCs/>
          <w:i w:val="0"/>
          <w:lang w:val="en-GB"/>
        </w:rPr>
      </w:pPr>
      <w:r w:rsidRPr="00D05A01">
        <w:rPr>
          <w:bCs/>
          <w:i w:val="0"/>
          <w:lang w:val="en-GB"/>
        </w:rPr>
        <w:lastRenderedPageBreak/>
        <w:t>Benchmark in medical technology - focus on total costs</w:t>
      </w:r>
    </w:p>
    <w:p w14:paraId="0513CE22" w14:textId="3D4508AF" w:rsidR="00784B4C" w:rsidRPr="00D05A01" w:rsidRDefault="0017077C" w:rsidP="00784B4C">
      <w:pPr>
        <w:pStyle w:val="PMVorspann"/>
        <w:rPr>
          <w:b w:val="0"/>
          <w:i w:val="0"/>
          <w:lang w:val="en-GB"/>
        </w:rPr>
      </w:pPr>
      <w:r w:rsidRPr="00D05A01">
        <w:rPr>
          <w:b w:val="0"/>
          <w:i w:val="0"/>
          <w:lang w:val="en-GB"/>
        </w:rPr>
        <w:t xml:space="preserve">The practical example shows that significant cost benefits can be achieved through comprehensive </w:t>
      </w:r>
      <w:r w:rsidR="00E172E1">
        <w:rPr>
          <w:b w:val="0"/>
          <w:i w:val="0"/>
          <w:lang w:val="en-GB"/>
        </w:rPr>
        <w:t xml:space="preserve">collaboration, </w:t>
      </w:r>
      <w:r w:rsidRPr="00D05A01">
        <w:rPr>
          <w:b w:val="0"/>
          <w:i w:val="0"/>
          <w:lang w:val="en-GB"/>
        </w:rPr>
        <w:t xml:space="preserve">project planning, early selection and requirement-specific design of the injection moulding machine, including the mould, peripherals and material. </w:t>
      </w:r>
      <w:r w:rsidR="00046903" w:rsidRPr="00D05A01">
        <w:rPr>
          <w:b w:val="0"/>
          <w:i w:val="0"/>
          <w:lang w:val="en-GB"/>
        </w:rPr>
        <w:t>A major benefit is the consolidation of all data in the Gestica control system</w:t>
      </w:r>
      <w:r w:rsidR="00784B4C" w:rsidRPr="00D05A01">
        <w:rPr>
          <w:b w:val="0"/>
          <w:i w:val="0"/>
          <w:lang w:val="en-GB"/>
        </w:rPr>
        <w:t xml:space="preserve"> in combination with numerous pilot and assistance functions.</w:t>
      </w:r>
      <w:r w:rsidR="00F100CC" w:rsidRPr="00D05A01">
        <w:rPr>
          <w:b w:val="0"/>
          <w:i w:val="0"/>
          <w:lang w:val="en-GB"/>
        </w:rPr>
        <w:t xml:space="preserve"> </w:t>
      </w:r>
      <w:r w:rsidR="00784B4C" w:rsidRPr="00D05A01">
        <w:rPr>
          <w:b w:val="0"/>
          <w:i w:val="0"/>
          <w:lang w:val="en-GB"/>
        </w:rPr>
        <w:t xml:space="preserve">All in all, these measures enable </w:t>
      </w:r>
      <w:r w:rsidR="00F100CC" w:rsidRPr="00D05A01">
        <w:rPr>
          <w:b w:val="0"/>
          <w:i w:val="0"/>
          <w:lang w:val="en-GB"/>
        </w:rPr>
        <w:t>fast and safe set-up, joint</w:t>
      </w:r>
      <w:r w:rsidR="00784B4C" w:rsidRPr="00D05A01">
        <w:rPr>
          <w:b w:val="0"/>
          <w:i w:val="0"/>
          <w:lang w:val="en-GB"/>
        </w:rPr>
        <w:t xml:space="preserve"> maintenance management</w:t>
      </w:r>
      <w:r w:rsidR="008742B2" w:rsidRPr="00D05A01">
        <w:rPr>
          <w:b w:val="0"/>
          <w:i w:val="0"/>
          <w:lang w:val="en-GB"/>
        </w:rPr>
        <w:t xml:space="preserve"> and preventive spare parts management</w:t>
      </w:r>
      <w:r w:rsidR="00784B4C" w:rsidRPr="00D05A01">
        <w:rPr>
          <w:b w:val="0"/>
          <w:i w:val="0"/>
          <w:lang w:val="en-GB"/>
        </w:rPr>
        <w:t xml:space="preserve"> </w:t>
      </w:r>
      <w:r w:rsidR="008742B2" w:rsidRPr="00D05A01">
        <w:rPr>
          <w:b w:val="0"/>
          <w:i w:val="0"/>
          <w:lang w:val="en-GB"/>
        </w:rPr>
        <w:t>as well as a high level of productivity</w:t>
      </w:r>
      <w:r w:rsidR="00784B4C" w:rsidRPr="00D05A01">
        <w:rPr>
          <w:b w:val="0"/>
          <w:i w:val="0"/>
          <w:lang w:val="en-GB"/>
        </w:rPr>
        <w:t xml:space="preserve">. </w:t>
      </w:r>
      <w:r w:rsidR="00F100CC" w:rsidRPr="00D05A01">
        <w:rPr>
          <w:b w:val="0"/>
          <w:i w:val="0"/>
          <w:lang w:val="en-GB"/>
        </w:rPr>
        <w:t xml:space="preserve">Short cycle times, consistent </w:t>
      </w:r>
      <w:r w:rsidR="00BD05D1">
        <w:rPr>
          <w:b w:val="0"/>
          <w:i w:val="0"/>
          <w:lang w:val="en-GB"/>
        </w:rPr>
        <w:t xml:space="preserve">high </w:t>
      </w:r>
      <w:r w:rsidR="00F100CC" w:rsidRPr="00D05A01">
        <w:rPr>
          <w:b w:val="0"/>
          <w:i w:val="0"/>
          <w:lang w:val="en-GB"/>
        </w:rPr>
        <w:t xml:space="preserve">component quality, perfect melt quality, and a very high overall equipment effectiveness (OEE) have been achieved. This is accompanied by </w:t>
      </w:r>
      <w:r w:rsidR="00784B4C" w:rsidRPr="00D05A01">
        <w:rPr>
          <w:b w:val="0"/>
          <w:i w:val="0"/>
          <w:lang w:val="en-GB"/>
        </w:rPr>
        <w:t xml:space="preserve">a footprint of the turnkey system that is around 25 per cent* smaller </w:t>
      </w:r>
      <w:r w:rsidR="00F100CC" w:rsidRPr="00D05A01">
        <w:rPr>
          <w:b w:val="0"/>
          <w:i w:val="0"/>
          <w:lang w:val="en-GB"/>
        </w:rPr>
        <w:t>compared to</w:t>
      </w:r>
      <w:r w:rsidR="00784B4C" w:rsidRPr="00D05A01">
        <w:rPr>
          <w:b w:val="0"/>
          <w:i w:val="0"/>
          <w:lang w:val="en-GB"/>
        </w:rPr>
        <w:t xml:space="preserve"> a production cell with standard automation and a six-axis robot, and around 50 per cent** </w:t>
      </w:r>
      <w:r w:rsidR="00F100CC" w:rsidRPr="00D05A01">
        <w:rPr>
          <w:b w:val="0"/>
          <w:i w:val="0"/>
          <w:lang w:val="en-GB"/>
        </w:rPr>
        <w:t>reduction in</w:t>
      </w:r>
      <w:r w:rsidR="00784B4C" w:rsidRPr="00D05A01">
        <w:rPr>
          <w:b w:val="0"/>
          <w:i w:val="0"/>
          <w:lang w:val="en-GB"/>
        </w:rPr>
        <w:t xml:space="preserve"> energy consumption thanks to injection moulding machines and temperature control units designed specifically for the application. CO</w:t>
      </w:r>
      <w:r w:rsidR="00784B4C" w:rsidRPr="00D05A01">
        <w:rPr>
          <w:b w:val="0"/>
          <w:i w:val="0"/>
          <w:vertAlign w:val="subscript"/>
          <w:lang w:val="en-GB"/>
        </w:rPr>
        <w:t>2</w:t>
      </w:r>
      <w:r w:rsidR="00784B4C" w:rsidRPr="00D05A01">
        <w:rPr>
          <w:b w:val="0"/>
          <w:i w:val="0"/>
          <w:lang w:val="en-GB"/>
        </w:rPr>
        <w:t xml:space="preserve"> emissions and the product carbon footprint (PCF) are also reduced.</w:t>
      </w:r>
    </w:p>
    <w:p w14:paraId="63D7A559" w14:textId="77777777" w:rsidR="00784B4C" w:rsidRPr="00D05A01" w:rsidRDefault="00784B4C" w:rsidP="00784B4C">
      <w:pPr>
        <w:pStyle w:val="PMVorspann"/>
        <w:rPr>
          <w:b w:val="0"/>
          <w:i w:val="0"/>
          <w:sz w:val="16"/>
          <w:szCs w:val="16"/>
          <w:lang w:val="en-GB"/>
        </w:rPr>
      </w:pPr>
      <w:r w:rsidRPr="00D05A01">
        <w:rPr>
          <w:b w:val="0"/>
          <w:i w:val="0"/>
          <w:sz w:val="16"/>
          <w:szCs w:val="16"/>
          <w:lang w:val="en-GB"/>
        </w:rPr>
        <w:t xml:space="preserve">(*based on the total width [mm] of a production cell with Allrounder 570 A including automation, </w:t>
      </w:r>
    </w:p>
    <w:p w14:paraId="62EF2D9B" w14:textId="77777777" w:rsidR="00784B4C" w:rsidRPr="00D05A01" w:rsidRDefault="00784B4C" w:rsidP="00784B4C">
      <w:pPr>
        <w:pStyle w:val="PMVorspann"/>
        <w:rPr>
          <w:b w:val="0"/>
          <w:i w:val="0"/>
          <w:sz w:val="16"/>
          <w:szCs w:val="16"/>
          <w:lang w:val="en-GB"/>
        </w:rPr>
      </w:pPr>
      <w:r w:rsidRPr="00D05A01">
        <w:rPr>
          <w:b w:val="0"/>
          <w:i w:val="0"/>
          <w:sz w:val="16"/>
          <w:szCs w:val="16"/>
          <w:lang w:val="en-GB"/>
        </w:rPr>
        <w:t xml:space="preserve">**based on a calculation according to </w:t>
      </w:r>
      <w:proofErr w:type="spellStart"/>
      <w:r w:rsidRPr="00D05A01">
        <w:rPr>
          <w:b w:val="0"/>
          <w:i w:val="0"/>
          <w:sz w:val="16"/>
          <w:szCs w:val="16"/>
          <w:lang w:val="en-GB"/>
        </w:rPr>
        <w:t>Euromap</w:t>
      </w:r>
      <w:proofErr w:type="spellEnd"/>
      <w:r w:rsidRPr="00D05A01">
        <w:rPr>
          <w:b w:val="0"/>
          <w:i w:val="0"/>
          <w:sz w:val="16"/>
          <w:szCs w:val="16"/>
          <w:lang w:val="en-GB"/>
        </w:rPr>
        <w:t xml:space="preserve"> 60.2 in comparison to a non-optimised electric injection moulding machine)</w:t>
      </w:r>
    </w:p>
    <w:p w14:paraId="2FED1080" w14:textId="77777777" w:rsidR="00F100CC" w:rsidRPr="00D05A01" w:rsidRDefault="00F100CC" w:rsidP="00784B4C">
      <w:pPr>
        <w:pStyle w:val="PMVorspann"/>
        <w:rPr>
          <w:b w:val="0"/>
          <w:i w:val="0"/>
          <w:sz w:val="16"/>
          <w:szCs w:val="16"/>
          <w:lang w:val="en-GB"/>
        </w:rPr>
      </w:pPr>
    </w:p>
    <w:p w14:paraId="4C3D5A85" w14:textId="77777777" w:rsidR="00F100CC" w:rsidRPr="00D05A01" w:rsidRDefault="00F100CC" w:rsidP="00784B4C">
      <w:pPr>
        <w:pStyle w:val="PMVorspann"/>
        <w:rPr>
          <w:b w:val="0"/>
          <w:i w:val="0"/>
          <w:sz w:val="16"/>
          <w:szCs w:val="16"/>
          <w:lang w:val="en-GB"/>
        </w:rPr>
      </w:pPr>
    </w:p>
    <w:p w14:paraId="16D7BBC4" w14:textId="6A6F0DD5" w:rsidR="00F85318" w:rsidRPr="00D05A01" w:rsidRDefault="00F85318" w:rsidP="00F85318">
      <w:pPr>
        <w:pStyle w:val="PMVorspann"/>
        <w:rPr>
          <w:bCs/>
          <w:i w:val="0"/>
          <w:lang w:val="en-GB"/>
        </w:rPr>
      </w:pPr>
      <w:r w:rsidRPr="00D05A01">
        <w:rPr>
          <w:bCs/>
          <w:i w:val="0"/>
          <w:lang w:val="en-GB"/>
        </w:rPr>
        <w:t xml:space="preserve">Intelligent communication </w:t>
      </w:r>
      <w:r w:rsidR="00116073" w:rsidRPr="00D05A01">
        <w:rPr>
          <w:bCs/>
          <w:i w:val="0"/>
          <w:lang w:val="en-GB"/>
        </w:rPr>
        <w:t>via Gestica control</w:t>
      </w:r>
    </w:p>
    <w:p w14:paraId="139EE2E9" w14:textId="2A635F07" w:rsidR="006B2657" w:rsidRPr="00D05A01" w:rsidRDefault="00F85318" w:rsidP="00B72F3E">
      <w:pPr>
        <w:pStyle w:val="PMVorspann"/>
        <w:rPr>
          <w:b w:val="0"/>
          <w:i w:val="0"/>
          <w:lang w:val="en-GB"/>
        </w:rPr>
      </w:pPr>
      <w:r w:rsidRPr="00D05A01">
        <w:rPr>
          <w:b w:val="0"/>
          <w:i w:val="0"/>
          <w:lang w:val="en-GB"/>
        </w:rPr>
        <w:t xml:space="preserve">The Gestica control system </w:t>
      </w:r>
      <w:r w:rsidR="00BA353D" w:rsidRPr="00D05A01">
        <w:rPr>
          <w:b w:val="0"/>
          <w:i w:val="0"/>
          <w:lang w:val="en-GB"/>
        </w:rPr>
        <w:t xml:space="preserve">acts as a </w:t>
      </w:r>
      <w:r w:rsidRPr="00D05A01">
        <w:rPr>
          <w:b w:val="0"/>
          <w:i w:val="0"/>
          <w:lang w:val="en-GB"/>
        </w:rPr>
        <w:t xml:space="preserve">control centre for intelligent communication between the machine and its environment. </w:t>
      </w:r>
      <w:r w:rsidR="00B72F3E" w:rsidRPr="00D05A01">
        <w:rPr>
          <w:b w:val="0"/>
          <w:i w:val="0"/>
          <w:lang w:val="en-GB"/>
        </w:rPr>
        <w:t xml:space="preserve">All data, including </w:t>
      </w:r>
      <w:r w:rsidRPr="00D05A01">
        <w:rPr>
          <w:b w:val="0"/>
          <w:i w:val="0"/>
          <w:lang w:val="en-GB"/>
        </w:rPr>
        <w:t>mould</w:t>
      </w:r>
      <w:r w:rsidR="00EF1888" w:rsidRPr="00D05A01">
        <w:rPr>
          <w:b w:val="0"/>
          <w:i w:val="0"/>
          <w:lang w:val="en-GB"/>
        </w:rPr>
        <w:t xml:space="preserve"> </w:t>
      </w:r>
      <w:r w:rsidR="006B72B5" w:rsidRPr="00D05A01">
        <w:rPr>
          <w:b w:val="0"/>
          <w:i w:val="0"/>
          <w:lang w:val="en-GB"/>
        </w:rPr>
        <w:t>sensor data</w:t>
      </w:r>
      <w:r w:rsidRPr="00D05A01">
        <w:rPr>
          <w:b w:val="0"/>
          <w:i w:val="0"/>
          <w:lang w:val="en-GB"/>
        </w:rPr>
        <w:t xml:space="preserve">, </w:t>
      </w:r>
      <w:r w:rsidR="00B72F3E" w:rsidRPr="00D05A01">
        <w:rPr>
          <w:b w:val="0"/>
          <w:i w:val="0"/>
          <w:lang w:val="en-GB"/>
        </w:rPr>
        <w:t>temperature</w:t>
      </w:r>
      <w:r w:rsidRPr="00D05A01">
        <w:rPr>
          <w:b w:val="0"/>
          <w:i w:val="0"/>
          <w:lang w:val="en-GB"/>
        </w:rPr>
        <w:t xml:space="preserve"> control units and robotic system, </w:t>
      </w:r>
      <w:r w:rsidR="00B72F3E" w:rsidRPr="00D05A01">
        <w:rPr>
          <w:b w:val="0"/>
          <w:i w:val="0"/>
          <w:lang w:val="en-GB"/>
        </w:rPr>
        <w:t>is centralised here</w:t>
      </w:r>
      <w:r w:rsidRPr="00D05A01">
        <w:rPr>
          <w:b w:val="0"/>
          <w:i w:val="0"/>
          <w:lang w:val="en-GB"/>
        </w:rPr>
        <w:t xml:space="preserve">. The entire production cell can be operated centrally via the Gestica screen </w:t>
      </w:r>
      <w:r w:rsidR="00B72F3E" w:rsidRPr="00D05A01">
        <w:rPr>
          <w:b w:val="0"/>
          <w:i w:val="0"/>
          <w:lang w:val="en-GB"/>
        </w:rPr>
        <w:t xml:space="preserve">and indicates as soon as any anomalies are detected. This makes </w:t>
      </w:r>
      <w:r w:rsidRPr="00D05A01">
        <w:rPr>
          <w:b w:val="0"/>
          <w:i w:val="0"/>
          <w:lang w:val="en-GB"/>
        </w:rPr>
        <w:t xml:space="preserve">work easier and safer </w:t>
      </w:r>
      <w:r w:rsidR="00B72F3E" w:rsidRPr="00D05A01">
        <w:rPr>
          <w:b w:val="0"/>
          <w:i w:val="0"/>
          <w:lang w:val="en-GB"/>
        </w:rPr>
        <w:t xml:space="preserve">for the </w:t>
      </w:r>
      <w:r w:rsidRPr="00D05A01">
        <w:rPr>
          <w:b w:val="0"/>
          <w:i w:val="0"/>
          <w:lang w:val="en-GB"/>
        </w:rPr>
        <w:t xml:space="preserve">user. </w:t>
      </w:r>
      <w:r w:rsidR="007A393D" w:rsidRPr="00D05A01">
        <w:rPr>
          <w:b w:val="0"/>
          <w:i w:val="0"/>
          <w:lang w:val="en-GB"/>
        </w:rPr>
        <w:t>They can quickly identify and assess when action is required based on the data provided.</w:t>
      </w:r>
    </w:p>
    <w:p w14:paraId="28B61F2F" w14:textId="338DEA84" w:rsidR="004C7A1C" w:rsidRPr="00D05A01" w:rsidRDefault="00116073" w:rsidP="00B72F3E">
      <w:pPr>
        <w:pStyle w:val="PMVorspann"/>
        <w:rPr>
          <w:b w:val="0"/>
          <w:i w:val="0"/>
          <w:lang w:val="en-GB"/>
        </w:rPr>
      </w:pPr>
      <w:r w:rsidRPr="00D05A01">
        <w:rPr>
          <w:b w:val="0"/>
          <w:i w:val="0"/>
          <w:lang w:val="en-GB"/>
        </w:rPr>
        <w:lastRenderedPageBreak/>
        <w:t xml:space="preserve">The production cell </w:t>
      </w:r>
      <w:r w:rsidR="00D06E93" w:rsidRPr="00D05A01">
        <w:rPr>
          <w:b w:val="0"/>
          <w:i w:val="0"/>
          <w:lang w:val="en-GB"/>
        </w:rPr>
        <w:t xml:space="preserve">for Sanofi has </w:t>
      </w:r>
      <w:r w:rsidR="00495464" w:rsidRPr="00D05A01">
        <w:rPr>
          <w:b w:val="0"/>
          <w:i w:val="0"/>
          <w:lang w:val="en-GB"/>
        </w:rPr>
        <w:t>numerous assistants and pilots</w:t>
      </w:r>
      <w:r w:rsidRPr="00D05A01">
        <w:rPr>
          <w:b w:val="0"/>
          <w:i w:val="0"/>
          <w:lang w:val="en-GB"/>
        </w:rPr>
        <w:t xml:space="preserve">: </w:t>
      </w:r>
      <w:r w:rsidR="00D06E93" w:rsidRPr="00D05A01">
        <w:rPr>
          <w:b w:val="0"/>
          <w:i w:val="0"/>
          <w:lang w:val="en-GB"/>
        </w:rPr>
        <w:t xml:space="preserve">With the </w:t>
      </w:r>
      <w:r w:rsidR="007A393D" w:rsidRPr="00D05A01">
        <w:rPr>
          <w:b w:val="0"/>
          <w:i w:val="0"/>
          <w:lang w:val="en-GB"/>
        </w:rPr>
        <w:t>“</w:t>
      </w:r>
      <w:r w:rsidR="00E34720" w:rsidRPr="00D05A01">
        <w:rPr>
          <w:b w:val="0"/>
          <w:i w:val="0"/>
          <w:lang w:val="en-GB"/>
        </w:rPr>
        <w:t xml:space="preserve">aXw Control </w:t>
      </w:r>
      <w:proofErr w:type="spellStart"/>
      <w:r w:rsidR="00E34720" w:rsidRPr="00D05A01">
        <w:rPr>
          <w:b w:val="0"/>
          <w:i w:val="0"/>
          <w:lang w:val="en-GB"/>
        </w:rPr>
        <w:t>FillAssist</w:t>
      </w:r>
      <w:proofErr w:type="spellEnd"/>
      <w:r w:rsidR="007A393D" w:rsidRPr="00D05A01">
        <w:rPr>
          <w:b w:val="0"/>
          <w:i w:val="0"/>
          <w:lang w:val="en-GB"/>
        </w:rPr>
        <w:t>”</w:t>
      </w:r>
      <w:r w:rsidR="00E34720" w:rsidRPr="00D05A01">
        <w:rPr>
          <w:b w:val="0"/>
          <w:i w:val="0"/>
          <w:lang w:val="en-GB"/>
        </w:rPr>
        <w:t>, the filling behaviour of the moulded part can be simulated directly in the machine control system</w:t>
      </w:r>
      <w:r w:rsidR="00B72F3E" w:rsidRPr="00D05A01">
        <w:rPr>
          <w:b w:val="0"/>
          <w:i w:val="0"/>
          <w:lang w:val="en-GB"/>
        </w:rPr>
        <w:t xml:space="preserve">, which saves a significant amount of </w:t>
      </w:r>
      <w:r w:rsidR="00E34720" w:rsidRPr="00D05A01">
        <w:rPr>
          <w:b w:val="0"/>
          <w:i w:val="0"/>
          <w:lang w:val="en-GB"/>
        </w:rPr>
        <w:t>time when setting up the mould.</w:t>
      </w:r>
      <w:r w:rsidR="006B2657" w:rsidRPr="00D05A01">
        <w:rPr>
          <w:b w:val="0"/>
          <w:i w:val="0"/>
          <w:lang w:val="en-GB"/>
        </w:rPr>
        <w:t xml:space="preserve"> </w:t>
      </w:r>
      <w:r w:rsidR="00A970D1" w:rsidRPr="00D05A01">
        <w:rPr>
          <w:b w:val="0"/>
          <w:i w:val="0"/>
          <w:lang w:val="en-GB"/>
        </w:rPr>
        <w:t>The “</w:t>
      </w:r>
      <w:proofErr w:type="spellStart"/>
      <w:r w:rsidR="00A970D1" w:rsidRPr="00D05A01">
        <w:rPr>
          <w:b w:val="0"/>
          <w:i w:val="0"/>
          <w:lang w:val="en-GB"/>
        </w:rPr>
        <w:t>EnergyAssist</w:t>
      </w:r>
      <w:proofErr w:type="spellEnd"/>
      <w:r w:rsidR="00A970D1" w:rsidRPr="00D05A01">
        <w:rPr>
          <w:b w:val="0"/>
          <w:i w:val="0"/>
          <w:lang w:val="en-GB"/>
        </w:rPr>
        <w:t xml:space="preserve">” automatically heats up or deactivates the cylinder module and mould in a consistent and </w:t>
      </w:r>
      <w:r w:rsidR="00BD05D1">
        <w:rPr>
          <w:b w:val="0"/>
          <w:i w:val="0"/>
          <w:lang w:val="en-GB"/>
        </w:rPr>
        <w:t>energy-saving</w:t>
      </w:r>
      <w:r w:rsidR="00A970D1" w:rsidRPr="00D05A01">
        <w:rPr>
          <w:b w:val="0"/>
          <w:i w:val="0"/>
          <w:lang w:val="en-GB"/>
        </w:rPr>
        <w:t xml:space="preserve"> manner</w:t>
      </w:r>
      <w:r w:rsidR="00CD0D05" w:rsidRPr="00D05A01">
        <w:rPr>
          <w:b w:val="0"/>
          <w:i w:val="0"/>
          <w:lang w:val="en-GB"/>
        </w:rPr>
        <w:t>,</w:t>
      </w:r>
      <w:r w:rsidR="00CD0D05" w:rsidRPr="00D05A01">
        <w:rPr>
          <w:lang w:val="en-GB"/>
        </w:rPr>
        <w:t xml:space="preserve"> </w:t>
      </w:r>
      <w:r w:rsidR="00CD0D05" w:rsidRPr="00D05A01">
        <w:rPr>
          <w:b w:val="0"/>
          <w:i w:val="0"/>
          <w:lang w:val="en-GB"/>
        </w:rPr>
        <w:t>The “A</w:t>
      </w:r>
      <w:r w:rsidR="00C940E5" w:rsidRPr="00D05A01">
        <w:rPr>
          <w:b w:val="0"/>
          <w:i w:val="0"/>
          <w:lang w:val="en-GB"/>
        </w:rPr>
        <w:t>rburg</w:t>
      </w:r>
      <w:r w:rsidR="00CD0D05" w:rsidRPr="00D05A01">
        <w:rPr>
          <w:b w:val="0"/>
          <w:i w:val="0"/>
          <w:lang w:val="en-GB"/>
        </w:rPr>
        <w:t xml:space="preserve"> </w:t>
      </w:r>
      <w:proofErr w:type="spellStart"/>
      <w:r w:rsidR="00CD0D05" w:rsidRPr="00D05A01">
        <w:rPr>
          <w:b w:val="0"/>
          <w:i w:val="0"/>
          <w:lang w:val="en-GB"/>
        </w:rPr>
        <w:t>FlowPilot</w:t>
      </w:r>
      <w:proofErr w:type="spellEnd"/>
      <w:r w:rsidR="00CD0D05" w:rsidRPr="00D05A01">
        <w:rPr>
          <w:b w:val="0"/>
          <w:i w:val="0"/>
          <w:lang w:val="en-GB"/>
        </w:rPr>
        <w:t>” regulates the mould temperature.</w:t>
      </w:r>
      <w:r w:rsidR="00A970D1" w:rsidRPr="00D05A01">
        <w:rPr>
          <w:b w:val="0"/>
          <w:i w:val="0"/>
          <w:lang w:val="en-GB"/>
        </w:rPr>
        <w:t xml:space="preserve"> </w:t>
      </w:r>
      <w:r w:rsidR="00E34720" w:rsidRPr="00D05A01">
        <w:rPr>
          <w:b w:val="0"/>
          <w:i w:val="0"/>
          <w:lang w:val="en-GB"/>
        </w:rPr>
        <w:t xml:space="preserve">The </w:t>
      </w:r>
      <w:r w:rsidR="007A393D" w:rsidRPr="00D05A01">
        <w:rPr>
          <w:b w:val="0"/>
          <w:i w:val="0"/>
          <w:lang w:val="en-GB"/>
        </w:rPr>
        <w:t>“</w:t>
      </w:r>
      <w:r w:rsidR="00E34720" w:rsidRPr="00D05A01">
        <w:rPr>
          <w:b w:val="0"/>
          <w:i w:val="0"/>
          <w:lang w:val="en-GB"/>
        </w:rPr>
        <w:t xml:space="preserve">aXw Control </w:t>
      </w:r>
      <w:proofErr w:type="spellStart"/>
      <w:r w:rsidR="00E34720" w:rsidRPr="00D05A01">
        <w:rPr>
          <w:b w:val="0"/>
          <w:i w:val="0"/>
          <w:lang w:val="en-GB"/>
        </w:rPr>
        <w:t>MeltAssist</w:t>
      </w:r>
      <w:proofErr w:type="spellEnd"/>
      <w:r w:rsidR="007A393D" w:rsidRPr="00D05A01">
        <w:rPr>
          <w:b w:val="0"/>
          <w:i w:val="0"/>
          <w:lang w:val="en-GB"/>
        </w:rPr>
        <w:t>”</w:t>
      </w:r>
      <w:r w:rsidR="00E34720" w:rsidRPr="00D05A01">
        <w:rPr>
          <w:b w:val="0"/>
          <w:i w:val="0"/>
          <w:lang w:val="en-GB"/>
        </w:rPr>
        <w:t xml:space="preserve"> automatically </w:t>
      </w:r>
      <w:r w:rsidR="00D06E93" w:rsidRPr="00D05A01">
        <w:rPr>
          <w:b w:val="0"/>
          <w:i w:val="0"/>
          <w:lang w:val="en-GB"/>
        </w:rPr>
        <w:t xml:space="preserve">calculates </w:t>
      </w:r>
      <w:r w:rsidR="00E34720" w:rsidRPr="00D05A01">
        <w:rPr>
          <w:b w:val="0"/>
          <w:i w:val="0"/>
          <w:lang w:val="en-GB"/>
        </w:rPr>
        <w:t xml:space="preserve">plasticising capacity utilisation and dwell times, and </w:t>
      </w:r>
      <w:r w:rsidR="00D06E93" w:rsidRPr="00D05A01">
        <w:rPr>
          <w:b w:val="0"/>
          <w:i w:val="0"/>
          <w:lang w:val="en-GB"/>
        </w:rPr>
        <w:t xml:space="preserve">thanks to the </w:t>
      </w:r>
      <w:r w:rsidR="007A393D" w:rsidRPr="00D05A01">
        <w:rPr>
          <w:b w:val="0"/>
          <w:i w:val="0"/>
          <w:lang w:val="en-GB"/>
        </w:rPr>
        <w:t>“</w:t>
      </w:r>
      <w:r w:rsidRPr="00D05A01">
        <w:rPr>
          <w:b w:val="0"/>
          <w:i w:val="0"/>
          <w:lang w:val="en-GB"/>
        </w:rPr>
        <w:t xml:space="preserve">aXw Control </w:t>
      </w:r>
      <w:proofErr w:type="spellStart"/>
      <w:r w:rsidRPr="00D05A01">
        <w:rPr>
          <w:b w:val="0"/>
          <w:i w:val="0"/>
          <w:lang w:val="en-GB"/>
        </w:rPr>
        <w:t>CycleAssist</w:t>
      </w:r>
      <w:proofErr w:type="spellEnd"/>
      <w:r w:rsidR="007A393D" w:rsidRPr="00D05A01">
        <w:rPr>
          <w:b w:val="0"/>
          <w:i w:val="0"/>
          <w:lang w:val="en-GB"/>
        </w:rPr>
        <w:t>”</w:t>
      </w:r>
      <w:r w:rsidR="00E34720" w:rsidRPr="00D05A01">
        <w:rPr>
          <w:b w:val="0"/>
          <w:i w:val="0"/>
          <w:lang w:val="en-GB"/>
        </w:rPr>
        <w:t xml:space="preserve">, the control system knows the programmed cycle sequence. Unproductive times can be eliminated at the click of a button, thus reducing the cycle time and part costs. </w:t>
      </w:r>
      <w:r w:rsidR="004C7A1C" w:rsidRPr="00D05A01">
        <w:rPr>
          <w:b w:val="0"/>
          <w:i w:val="0"/>
          <w:lang w:val="en-GB"/>
        </w:rPr>
        <w:t xml:space="preserve">The </w:t>
      </w:r>
      <w:r w:rsidR="007A393D" w:rsidRPr="00D05A01">
        <w:rPr>
          <w:b w:val="0"/>
          <w:i w:val="0"/>
          <w:lang w:val="en-GB"/>
        </w:rPr>
        <w:t>“</w:t>
      </w:r>
      <w:proofErr w:type="spellStart"/>
      <w:r w:rsidR="00A17E51" w:rsidRPr="00D05A01">
        <w:rPr>
          <w:b w:val="0"/>
          <w:i w:val="0"/>
          <w:lang w:val="en-GB"/>
        </w:rPr>
        <w:t>Pressure</w:t>
      </w:r>
      <w:r w:rsidR="004C7A1C" w:rsidRPr="00D05A01">
        <w:rPr>
          <w:b w:val="0"/>
          <w:i w:val="0"/>
          <w:lang w:val="en-GB"/>
        </w:rPr>
        <w:t>Pilot</w:t>
      </w:r>
      <w:proofErr w:type="spellEnd"/>
      <w:r w:rsidR="007A393D" w:rsidRPr="00D05A01">
        <w:rPr>
          <w:b w:val="0"/>
          <w:i w:val="0"/>
          <w:lang w:val="en-GB"/>
        </w:rPr>
        <w:t>”</w:t>
      </w:r>
      <w:r w:rsidR="004C7A1C" w:rsidRPr="00D05A01">
        <w:rPr>
          <w:b w:val="0"/>
          <w:i w:val="0"/>
          <w:lang w:val="en-GB"/>
        </w:rPr>
        <w:t xml:space="preserve"> </w:t>
      </w:r>
      <w:r w:rsidR="00D06E93" w:rsidRPr="00D05A01">
        <w:rPr>
          <w:b w:val="0"/>
          <w:i w:val="0"/>
          <w:lang w:val="en-GB"/>
        </w:rPr>
        <w:t xml:space="preserve">in turn ensures </w:t>
      </w:r>
      <w:r w:rsidR="00A17E51" w:rsidRPr="00D05A01">
        <w:rPr>
          <w:b w:val="0"/>
          <w:i w:val="0"/>
          <w:lang w:val="en-GB"/>
        </w:rPr>
        <w:t>consistent mould filling</w:t>
      </w:r>
      <w:r w:rsidR="004C7A1C" w:rsidRPr="00D05A01">
        <w:rPr>
          <w:b w:val="0"/>
          <w:i w:val="0"/>
          <w:lang w:val="en-GB"/>
        </w:rPr>
        <w:t>.</w:t>
      </w:r>
    </w:p>
    <w:p w14:paraId="60CF96C4" w14:textId="77777777" w:rsidR="00F85318" w:rsidRPr="00D05A01" w:rsidRDefault="00F85318" w:rsidP="008E6456">
      <w:pPr>
        <w:pStyle w:val="PMVorspann"/>
        <w:rPr>
          <w:b w:val="0"/>
          <w:i w:val="0"/>
          <w:lang w:val="en-GB"/>
        </w:rPr>
      </w:pPr>
    </w:p>
    <w:p w14:paraId="00AAE157" w14:textId="3CA7FB80" w:rsidR="00D519EB" w:rsidRPr="00D05A01" w:rsidRDefault="00D519EB" w:rsidP="008E6456">
      <w:pPr>
        <w:pStyle w:val="PMVorspann"/>
        <w:rPr>
          <w:bCs/>
          <w:i w:val="0"/>
          <w:lang w:val="en-GB"/>
        </w:rPr>
      </w:pPr>
      <w:r w:rsidRPr="00D05A01">
        <w:rPr>
          <w:bCs/>
          <w:i w:val="0"/>
          <w:lang w:val="en-GB"/>
        </w:rPr>
        <w:t>Part quality monitored, documented and ensured</w:t>
      </w:r>
    </w:p>
    <w:p w14:paraId="19AB214B" w14:textId="77777777" w:rsidR="00C94979" w:rsidRDefault="00C94979" w:rsidP="00BC752C">
      <w:pPr>
        <w:pStyle w:val="PMVorspann"/>
        <w:rPr>
          <w:b w:val="0"/>
          <w:i w:val="0"/>
          <w:lang w:val="en-GB"/>
        </w:rPr>
      </w:pPr>
      <w:r w:rsidRPr="00D05A01">
        <w:rPr>
          <w:b w:val="0"/>
          <w:i w:val="0"/>
          <w:lang w:val="en-GB"/>
        </w:rPr>
        <w:t>Assistants ensure that the complex processes are started up</w:t>
      </w:r>
      <w:r>
        <w:rPr>
          <w:b w:val="0"/>
          <w:i w:val="0"/>
          <w:lang w:val="en-GB"/>
        </w:rPr>
        <w:t xml:space="preserve"> </w:t>
      </w:r>
      <w:r w:rsidRPr="00D05A01">
        <w:rPr>
          <w:b w:val="0"/>
          <w:i w:val="0"/>
          <w:lang w:val="en-GB"/>
        </w:rPr>
        <w:t>safely</w:t>
      </w:r>
      <w:r>
        <w:rPr>
          <w:b w:val="0"/>
          <w:i w:val="0"/>
          <w:lang w:val="en-GB"/>
        </w:rPr>
        <w:t>, validated</w:t>
      </w:r>
      <w:r w:rsidRPr="00D05A01">
        <w:rPr>
          <w:b w:val="0"/>
          <w:i w:val="0"/>
          <w:lang w:val="en-GB"/>
        </w:rPr>
        <w:t xml:space="preserve"> and that the first good part is produced quickly.</w:t>
      </w:r>
      <w:r>
        <w:rPr>
          <w:b w:val="0"/>
          <w:i w:val="0"/>
          <w:lang w:val="en-GB"/>
        </w:rPr>
        <w:t xml:space="preserve"> </w:t>
      </w:r>
    </w:p>
    <w:p w14:paraId="20E0C51A" w14:textId="785224D4" w:rsidR="00C94979" w:rsidRDefault="00C94979" w:rsidP="00BC752C">
      <w:pPr>
        <w:pStyle w:val="PMVorspann"/>
        <w:rPr>
          <w:b w:val="0"/>
          <w:i w:val="0"/>
          <w:lang w:val="en-GB"/>
        </w:rPr>
      </w:pPr>
      <w:r w:rsidRPr="00C94979">
        <w:rPr>
          <w:b w:val="0"/>
          <w:i w:val="0"/>
          <w:lang w:val="en-GB"/>
        </w:rPr>
        <w:t xml:space="preserve">As part of scientific process development, the operating expert first defines the process and the process window. This process window is </w:t>
      </w:r>
      <w:r>
        <w:rPr>
          <w:b w:val="0"/>
          <w:i w:val="0"/>
          <w:lang w:val="en-GB"/>
        </w:rPr>
        <w:t xml:space="preserve">then </w:t>
      </w:r>
      <w:r w:rsidRPr="00C94979">
        <w:rPr>
          <w:b w:val="0"/>
          <w:i w:val="0"/>
          <w:lang w:val="en-GB"/>
        </w:rPr>
        <w:t xml:space="preserve">confirmed and reliably documented via a Design of Experiments (DoE) using an assistant. After checking the results, the operator </w:t>
      </w:r>
      <w:r>
        <w:rPr>
          <w:b w:val="0"/>
          <w:i w:val="0"/>
          <w:lang w:val="en-GB"/>
        </w:rPr>
        <w:t>sets</w:t>
      </w:r>
      <w:r w:rsidRPr="00C94979">
        <w:rPr>
          <w:b w:val="0"/>
          <w:i w:val="0"/>
          <w:lang w:val="en-GB"/>
        </w:rPr>
        <w:t xml:space="preserve"> the process limits in the Gestica control system.</w:t>
      </w:r>
    </w:p>
    <w:p w14:paraId="207539AE" w14:textId="5A1FF20C" w:rsidR="00C93C71" w:rsidRPr="00D05A01" w:rsidRDefault="00F16494" w:rsidP="00BC752C">
      <w:pPr>
        <w:pStyle w:val="PMVorspann"/>
        <w:rPr>
          <w:b w:val="0"/>
          <w:i w:val="0"/>
          <w:lang w:val="en-GB"/>
        </w:rPr>
      </w:pPr>
      <w:r w:rsidRPr="00D05A01">
        <w:rPr>
          <w:b w:val="0"/>
          <w:i w:val="0"/>
          <w:lang w:val="en-GB"/>
        </w:rPr>
        <w:t xml:space="preserve">To ensure flawless part quality, the injection moulding process and the mould are fully monitored and regulated by digital control functions. </w:t>
      </w:r>
      <w:r w:rsidR="00C93C71" w:rsidRPr="00D05A01">
        <w:rPr>
          <w:b w:val="0"/>
          <w:i w:val="0"/>
          <w:lang w:val="en-GB"/>
        </w:rPr>
        <w:t xml:space="preserve">Of particular interest is the new “aXw Control </w:t>
      </w:r>
      <w:proofErr w:type="spellStart"/>
      <w:r w:rsidR="00C93C71" w:rsidRPr="00D05A01">
        <w:rPr>
          <w:b w:val="0"/>
          <w:i w:val="0"/>
          <w:lang w:val="en-GB"/>
        </w:rPr>
        <w:t>MoldlifeAssist</w:t>
      </w:r>
      <w:proofErr w:type="spellEnd"/>
      <w:r w:rsidR="00C93C71" w:rsidRPr="00D05A01">
        <w:rPr>
          <w:b w:val="0"/>
          <w:i w:val="0"/>
          <w:lang w:val="en-GB"/>
        </w:rPr>
        <w:t xml:space="preserve">” - the fully integrated Hack </w:t>
      </w:r>
      <w:proofErr w:type="spellStart"/>
      <w:r w:rsidR="00C93C71" w:rsidRPr="00D05A01">
        <w:rPr>
          <w:b w:val="0"/>
          <w:i w:val="0"/>
          <w:lang w:val="en-GB"/>
        </w:rPr>
        <w:t>moldlife</w:t>
      </w:r>
      <w:proofErr w:type="spellEnd"/>
      <w:r w:rsidR="00C93C71" w:rsidRPr="00D05A01">
        <w:rPr>
          <w:b w:val="0"/>
          <w:i w:val="0"/>
          <w:lang w:val="en-GB"/>
        </w:rPr>
        <w:t xml:space="preserve"> sense system into the Gestica controller. The integrated sensor technology monitors the mould to enable preventive measures, supports mould set-up, maintenance planning and guidance, enhancing availability, user-friendliness, and operator safety.</w:t>
      </w:r>
    </w:p>
    <w:p w14:paraId="4277904F" w14:textId="67665179" w:rsidR="007A393D" w:rsidRPr="00D05A01" w:rsidRDefault="00C93C71" w:rsidP="00F16494">
      <w:pPr>
        <w:pStyle w:val="PMVorspann"/>
        <w:rPr>
          <w:b w:val="0"/>
          <w:i w:val="0"/>
          <w:lang w:val="en-GB"/>
        </w:rPr>
      </w:pPr>
      <w:r w:rsidRPr="00D05A01">
        <w:rPr>
          <w:b w:val="0"/>
          <w:i w:val="0"/>
          <w:lang w:val="en-GB"/>
        </w:rPr>
        <w:lastRenderedPageBreak/>
        <w:t xml:space="preserve">The parameters from the process and mould are fully monitored in the Gestica. Due to the holistic monitoring of the parameters from the process and mould in the control system </w:t>
      </w:r>
      <w:r w:rsidR="00BB4F69" w:rsidRPr="00D05A01">
        <w:rPr>
          <w:b w:val="0"/>
          <w:i w:val="0"/>
          <w:lang w:val="en-GB"/>
        </w:rPr>
        <w:t>further measurements can be significant reduced.</w:t>
      </w:r>
      <w:r w:rsidR="00F16494" w:rsidRPr="00D05A01">
        <w:rPr>
          <w:b w:val="0"/>
          <w:i w:val="0"/>
          <w:lang w:val="en-GB"/>
        </w:rPr>
        <w:t xml:space="preserve"> </w:t>
      </w:r>
      <w:r w:rsidR="006B288C" w:rsidRPr="00D05A01">
        <w:rPr>
          <w:b w:val="0"/>
          <w:i w:val="0"/>
          <w:lang w:val="en-GB"/>
        </w:rPr>
        <w:t xml:space="preserve">The cell is “ready for parametric release,” meaning that the system is prepared for this through its features and the digital integration of peripherals. </w:t>
      </w:r>
      <w:r w:rsidR="00BB4F69" w:rsidRPr="00D05A01">
        <w:rPr>
          <w:b w:val="0"/>
          <w:i w:val="0"/>
          <w:lang w:val="en-GB"/>
        </w:rPr>
        <w:t xml:space="preserve"> </w:t>
      </w:r>
    </w:p>
    <w:p w14:paraId="786C1006" w14:textId="77777777" w:rsidR="00F36B67" w:rsidRPr="00D05A01" w:rsidRDefault="00F36B67" w:rsidP="008E6456">
      <w:pPr>
        <w:pStyle w:val="PMVorspann"/>
        <w:rPr>
          <w:b w:val="0"/>
          <w:i w:val="0"/>
          <w:lang w:val="en-GB"/>
        </w:rPr>
      </w:pPr>
    </w:p>
    <w:p w14:paraId="20657754" w14:textId="7F8B5695" w:rsidR="00E26A58" w:rsidRPr="00D05A01" w:rsidRDefault="00E26A58" w:rsidP="00E26A58">
      <w:pPr>
        <w:pStyle w:val="PMHeadline"/>
        <w:rPr>
          <w:lang w:val="en-GB"/>
        </w:rPr>
      </w:pPr>
      <w:r w:rsidRPr="00D05A01">
        <w:rPr>
          <w:lang w:val="en-GB"/>
        </w:rPr>
        <w:t>Picture</w:t>
      </w:r>
      <w:r w:rsidR="002A0495" w:rsidRPr="00D05A01">
        <w:rPr>
          <w:lang w:val="en-GB"/>
        </w:rPr>
        <w:t>s</w:t>
      </w:r>
    </w:p>
    <w:p w14:paraId="6F9F921A" w14:textId="77777777" w:rsidR="00E26A58" w:rsidRPr="00D05A01" w:rsidRDefault="00E26A58" w:rsidP="00E26A58">
      <w:pPr>
        <w:pStyle w:val="PMText"/>
        <w:rPr>
          <w:lang w:val="en-GB"/>
        </w:rPr>
      </w:pPr>
    </w:p>
    <w:p w14:paraId="56BDB3F5" w14:textId="7CDE38E6" w:rsidR="00701654" w:rsidRPr="00D05A01" w:rsidRDefault="00701654" w:rsidP="00701654">
      <w:pPr>
        <w:pStyle w:val="PMDateinameBild"/>
        <w:spacing w:line="360" w:lineRule="auto"/>
        <w:rPr>
          <w:rFonts w:cs="Arial"/>
          <w:snapToGrid w:val="0"/>
          <w:lang w:val="en-GB"/>
        </w:rPr>
      </w:pPr>
      <w:r w:rsidRPr="00D05A01">
        <w:rPr>
          <w:rFonts w:cs="Arial"/>
          <w:snapToGrid w:val="0"/>
          <w:lang w:val="en-GB"/>
        </w:rPr>
        <w:t>Allrounder 570A NextGen_0000</w:t>
      </w:r>
      <w:r w:rsidR="00046903" w:rsidRPr="00D05A01">
        <w:rPr>
          <w:rFonts w:cs="Arial"/>
          <w:snapToGrid w:val="0"/>
          <w:lang w:val="en-GB"/>
        </w:rPr>
        <w:t>6</w:t>
      </w:r>
      <w:r w:rsidR="00046903" w:rsidRPr="00D05A01">
        <w:rPr>
          <w:noProof/>
          <w:lang w:val="en-GB"/>
        </w:rPr>
        <w:drawing>
          <wp:inline distT="0" distB="0" distL="0" distR="0" wp14:anchorId="51D0A80C" wp14:editId="7DCEE2EA">
            <wp:extent cx="3966210" cy="2637155"/>
            <wp:effectExtent l="0" t="0" r="0" b="0"/>
            <wp:docPr id="155318238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6210" cy="2637155"/>
                    </a:xfrm>
                    <a:prstGeom prst="rect">
                      <a:avLst/>
                    </a:prstGeom>
                    <a:noFill/>
                    <a:ln>
                      <a:noFill/>
                    </a:ln>
                  </pic:spPr>
                </pic:pic>
              </a:graphicData>
            </a:graphic>
          </wp:inline>
        </w:drawing>
      </w:r>
    </w:p>
    <w:p w14:paraId="1C01E154" w14:textId="06D62483" w:rsidR="007A393D" w:rsidRPr="00D05A01" w:rsidRDefault="007A393D" w:rsidP="007A393D">
      <w:pPr>
        <w:pStyle w:val="PMDateinameBild"/>
        <w:spacing w:line="360" w:lineRule="auto"/>
        <w:rPr>
          <w:b w:val="0"/>
          <w:i/>
          <w:lang w:val="en-GB"/>
        </w:rPr>
      </w:pPr>
      <w:r w:rsidRPr="00D05A01">
        <w:rPr>
          <w:b w:val="0"/>
          <w:i/>
          <w:lang w:val="en-GB"/>
        </w:rPr>
        <w:t xml:space="preserve">„NextGen Medical </w:t>
      </w:r>
      <w:proofErr w:type="gramStart"/>
      <w:r w:rsidRPr="00D05A01">
        <w:rPr>
          <w:b w:val="0"/>
          <w:i/>
          <w:lang w:val="en-GB"/>
        </w:rPr>
        <w:t>Solution“</w:t>
      </w:r>
      <w:proofErr w:type="gramEnd"/>
      <w:r w:rsidRPr="00D05A01">
        <w:rPr>
          <w:b w:val="0"/>
          <w:i/>
          <w:lang w:val="en-GB"/>
        </w:rPr>
        <w:t>: At K 2025, a pioneering turnkey system based on an electric Allrounder 570 A will be producing caps for injector pen</w:t>
      </w:r>
      <w:r w:rsidR="009D2B8F" w:rsidRPr="00D05A01">
        <w:rPr>
          <w:b w:val="0"/>
          <w:i/>
          <w:lang w:val="en-GB"/>
        </w:rPr>
        <w:t>s</w:t>
      </w:r>
      <w:r w:rsidRPr="00D05A01">
        <w:rPr>
          <w:b w:val="0"/>
          <w:i/>
          <w:lang w:val="en-GB"/>
        </w:rPr>
        <w:t xml:space="preserve">. </w:t>
      </w:r>
      <w:r w:rsidR="009D2B8F" w:rsidRPr="00D05A01">
        <w:rPr>
          <w:b w:val="0"/>
          <w:i/>
          <w:lang w:val="en-GB"/>
        </w:rPr>
        <w:t xml:space="preserve">Arburg, Hack </w:t>
      </w:r>
      <w:proofErr w:type="spellStart"/>
      <w:r w:rsidR="009D2B8F" w:rsidRPr="00D05A01">
        <w:rPr>
          <w:b w:val="0"/>
          <w:i/>
          <w:lang w:val="en-GB"/>
        </w:rPr>
        <w:t>Formenbau</w:t>
      </w:r>
      <w:proofErr w:type="spellEnd"/>
      <w:r w:rsidR="00BD05D1">
        <w:rPr>
          <w:b w:val="0"/>
          <w:i/>
          <w:lang w:val="en-GB"/>
        </w:rPr>
        <w:t xml:space="preserve">, </w:t>
      </w:r>
      <w:r w:rsidR="009D2B8F" w:rsidRPr="00D05A01">
        <w:rPr>
          <w:b w:val="0"/>
          <w:i/>
          <w:lang w:val="en-GB"/>
        </w:rPr>
        <w:t>HB-</w:t>
      </w:r>
      <w:proofErr w:type="spellStart"/>
      <w:r w:rsidR="009D2B8F" w:rsidRPr="00D05A01">
        <w:rPr>
          <w:b w:val="0"/>
          <w:i/>
          <w:lang w:val="en-GB"/>
        </w:rPr>
        <w:t>Therm</w:t>
      </w:r>
      <w:proofErr w:type="spellEnd"/>
      <w:r w:rsidR="009D2B8F" w:rsidRPr="00D05A01">
        <w:rPr>
          <w:b w:val="0"/>
          <w:i/>
          <w:lang w:val="en-GB"/>
        </w:rPr>
        <w:t xml:space="preserve"> </w:t>
      </w:r>
      <w:r w:rsidR="00BD05D1" w:rsidRPr="00D05A01">
        <w:rPr>
          <w:b w:val="0"/>
          <w:i/>
          <w:lang w:val="en-GB"/>
        </w:rPr>
        <w:t xml:space="preserve">and </w:t>
      </w:r>
      <w:r w:rsidR="00BD05D1">
        <w:rPr>
          <w:b w:val="0"/>
          <w:i/>
          <w:lang w:val="en-GB"/>
        </w:rPr>
        <w:t xml:space="preserve">Sanofi </w:t>
      </w:r>
      <w:r w:rsidR="009D2B8F" w:rsidRPr="00D05A01">
        <w:rPr>
          <w:b w:val="0"/>
          <w:i/>
          <w:lang w:val="en-GB"/>
        </w:rPr>
        <w:t>worked closely together to take a holistic view of the optimisation potential.</w:t>
      </w:r>
    </w:p>
    <w:p w14:paraId="0F2E08A5" w14:textId="77777777" w:rsidR="007A393D" w:rsidRPr="00D05A01" w:rsidRDefault="007A393D" w:rsidP="007A393D">
      <w:pPr>
        <w:pStyle w:val="PMDateinameBild"/>
        <w:spacing w:line="360" w:lineRule="auto"/>
        <w:rPr>
          <w:b w:val="0"/>
          <w:i/>
          <w:lang w:val="en-GB"/>
        </w:rPr>
      </w:pPr>
    </w:p>
    <w:p w14:paraId="1716AC59" w14:textId="77777777" w:rsidR="00BD05D1" w:rsidRDefault="00BD05D1">
      <w:pPr>
        <w:rPr>
          <w:rFonts w:cs="Arial"/>
          <w:b/>
          <w:snapToGrid w:val="0"/>
          <w:sz w:val="24"/>
          <w:szCs w:val="24"/>
          <w:lang w:val="en-GB"/>
        </w:rPr>
      </w:pPr>
      <w:r>
        <w:rPr>
          <w:rFonts w:cs="Arial"/>
          <w:snapToGrid w:val="0"/>
          <w:lang w:val="en-GB"/>
        </w:rPr>
        <w:br w:type="page"/>
      </w:r>
    </w:p>
    <w:p w14:paraId="740E4D19" w14:textId="6043761A" w:rsidR="007A393D" w:rsidRPr="00D05A01" w:rsidRDefault="007A393D" w:rsidP="007A393D">
      <w:pPr>
        <w:pStyle w:val="PMDateinameBild"/>
        <w:spacing w:line="360" w:lineRule="auto"/>
        <w:rPr>
          <w:rFonts w:cs="Arial"/>
          <w:snapToGrid w:val="0"/>
          <w:lang w:val="en-GB"/>
        </w:rPr>
      </w:pPr>
      <w:r w:rsidRPr="00D05A01">
        <w:rPr>
          <w:rFonts w:cs="Arial"/>
          <w:snapToGrid w:val="0"/>
          <w:lang w:val="en-GB"/>
        </w:rPr>
        <w:lastRenderedPageBreak/>
        <w:t>Injector pen cap 2</w:t>
      </w:r>
    </w:p>
    <w:p w14:paraId="63B0A9E5" w14:textId="5A0CB0FA" w:rsidR="007A393D" w:rsidRPr="00D05A01" w:rsidRDefault="00701654" w:rsidP="007A393D">
      <w:pPr>
        <w:pStyle w:val="PMDateinameBild"/>
        <w:spacing w:line="360" w:lineRule="auto"/>
        <w:rPr>
          <w:rFonts w:cs="Arial"/>
          <w:snapToGrid w:val="0"/>
          <w:lang w:val="en-GB"/>
        </w:rPr>
      </w:pPr>
      <w:r w:rsidRPr="00D05A01">
        <w:rPr>
          <w:rFonts w:cs="Arial"/>
          <w:noProof/>
          <w:snapToGrid w:val="0"/>
          <w:lang w:val="en-GB"/>
        </w:rPr>
        <w:drawing>
          <wp:inline distT="0" distB="0" distL="0" distR="0" wp14:anchorId="52C142F9" wp14:editId="045B7748">
            <wp:extent cx="2876550" cy="1917565"/>
            <wp:effectExtent l="0" t="0" r="0" b="6985"/>
            <wp:docPr id="170055388" name="Grafik 1" descr="Ein Bild, das Behälter, Zubehö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55388" name="Grafik 1" descr="Ein Bild, das Behälter, Zubehör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2217" cy="1921343"/>
                    </a:xfrm>
                    <a:prstGeom prst="rect">
                      <a:avLst/>
                    </a:prstGeom>
                    <a:noFill/>
                    <a:ln>
                      <a:noFill/>
                    </a:ln>
                  </pic:spPr>
                </pic:pic>
              </a:graphicData>
            </a:graphic>
          </wp:inline>
        </w:drawing>
      </w:r>
    </w:p>
    <w:p w14:paraId="4A4D980E" w14:textId="0864F5F1" w:rsidR="007A393D" w:rsidRPr="00D05A01" w:rsidRDefault="007A393D" w:rsidP="007A393D">
      <w:pPr>
        <w:pStyle w:val="PMDateinameBild"/>
        <w:spacing w:line="360" w:lineRule="auto"/>
        <w:rPr>
          <w:b w:val="0"/>
          <w:i/>
          <w:lang w:val="en-GB"/>
        </w:rPr>
      </w:pPr>
      <w:r w:rsidRPr="00D05A01">
        <w:rPr>
          <w:b w:val="0"/>
          <w:i/>
          <w:lang w:val="en-GB"/>
        </w:rPr>
        <w:t>In a project with Hack, HB-</w:t>
      </w:r>
      <w:proofErr w:type="spellStart"/>
      <w:r w:rsidRPr="00D05A01">
        <w:rPr>
          <w:b w:val="0"/>
          <w:i/>
          <w:lang w:val="en-GB"/>
        </w:rPr>
        <w:t>Therm</w:t>
      </w:r>
      <w:proofErr w:type="spellEnd"/>
      <w:r w:rsidRPr="00D05A01">
        <w:rPr>
          <w:b w:val="0"/>
          <w:i/>
          <w:lang w:val="en-GB"/>
        </w:rPr>
        <w:t xml:space="preserve"> and Sanofi, Arburg will be demonstrating at K 2025, using the example of caps for injector pens, how medical products can be produced in high part quality thanks to digital networking and intelligent control functions.</w:t>
      </w:r>
    </w:p>
    <w:p w14:paraId="6C6C7AA2" w14:textId="1F8593C2" w:rsidR="00E26A58" w:rsidRPr="00D05A01" w:rsidRDefault="00E26A58" w:rsidP="00E26A58">
      <w:pPr>
        <w:pStyle w:val="PMBildquelle"/>
        <w:rPr>
          <w:lang w:val="en-GB"/>
        </w:rPr>
      </w:pPr>
      <w:r w:rsidRPr="00D05A01">
        <w:rPr>
          <w:lang w:val="en-GB"/>
        </w:rPr>
        <w:t>Photo</w:t>
      </w:r>
      <w:r w:rsidR="002A0495" w:rsidRPr="00D05A01">
        <w:rPr>
          <w:lang w:val="en-GB"/>
        </w:rPr>
        <w:t>s</w:t>
      </w:r>
      <w:r w:rsidRPr="00D05A01">
        <w:rPr>
          <w:lang w:val="en-GB"/>
        </w:rPr>
        <w:t>: Arburg</w:t>
      </w:r>
    </w:p>
    <w:p w14:paraId="18A99A8E" w14:textId="0CB8207C" w:rsidR="00E26A58" w:rsidRPr="00D05A01" w:rsidRDefault="00E26A58" w:rsidP="00E26A58">
      <w:pPr>
        <w:pStyle w:val="PMZusatzinfo-Headline"/>
        <w:rPr>
          <w:sz w:val="22"/>
          <w:szCs w:val="22"/>
          <w:lang w:val="en-GB"/>
        </w:rPr>
      </w:pPr>
      <w:r w:rsidRPr="00D05A01">
        <w:rPr>
          <w:sz w:val="22"/>
          <w:szCs w:val="22"/>
          <w:lang w:val="en-GB"/>
        </w:rPr>
        <w:t>Photo download:</w:t>
      </w:r>
    </w:p>
    <w:p w14:paraId="348C9C2D" w14:textId="2C37EF00" w:rsidR="00537E12" w:rsidRPr="00D05A01" w:rsidRDefault="00701654" w:rsidP="00E26A58">
      <w:pPr>
        <w:pStyle w:val="PMZusatzinfo-Headline"/>
        <w:rPr>
          <w:b w:val="0"/>
          <w:bCs/>
          <w:lang w:val="en-GB"/>
        </w:rPr>
      </w:pPr>
      <w:hyperlink r:id="rId10" w:history="1">
        <w:r w:rsidRPr="00D05A01">
          <w:rPr>
            <w:rStyle w:val="Hyperlink"/>
            <w:b w:val="0"/>
            <w:bCs/>
            <w:lang w:val="en-GB"/>
          </w:rPr>
          <w:t>https://media.arburg.com/web/9ee99ea3beac3a1e/allrounder-570a-nextgen-k2025/</w:t>
        </w:r>
      </w:hyperlink>
    </w:p>
    <w:p w14:paraId="63AD7695" w14:textId="77777777" w:rsidR="00701654" w:rsidRPr="00D05A01" w:rsidRDefault="00701654" w:rsidP="00E26A58">
      <w:pPr>
        <w:pStyle w:val="PMZusatzinfo-Headline"/>
        <w:rPr>
          <w:b w:val="0"/>
          <w:lang w:val="en-GB"/>
        </w:rPr>
      </w:pPr>
    </w:p>
    <w:p w14:paraId="3248254D" w14:textId="77777777" w:rsidR="00731CC2" w:rsidRPr="00D05A01" w:rsidRDefault="00731CC2" w:rsidP="00E26A58">
      <w:pPr>
        <w:pStyle w:val="PMZusatzinfo-Headline"/>
        <w:rPr>
          <w:b w:val="0"/>
          <w:lang w:val="en-GB"/>
        </w:rPr>
      </w:pPr>
    </w:p>
    <w:p w14:paraId="7FFC08C8" w14:textId="77777777" w:rsidR="00E26A58" w:rsidRPr="00D05A01" w:rsidRDefault="00E26A58" w:rsidP="00E26A58">
      <w:pPr>
        <w:pStyle w:val="PMZusatzinfo-Headline"/>
        <w:rPr>
          <w:lang w:val="en-GB"/>
        </w:rPr>
      </w:pPr>
      <w:r w:rsidRPr="00D05A01">
        <w:rPr>
          <w:lang w:val="en-GB"/>
        </w:rPr>
        <w:t xml:space="preserve">Press release </w:t>
      </w:r>
    </w:p>
    <w:p w14:paraId="02E9E057" w14:textId="3E11048A" w:rsidR="00E26A58" w:rsidRPr="00D05A01" w:rsidRDefault="00E26A58" w:rsidP="00E26A58">
      <w:pPr>
        <w:pStyle w:val="PMZusatzinfo-Text"/>
        <w:rPr>
          <w:lang w:val="en-GB"/>
        </w:rPr>
      </w:pPr>
      <w:r w:rsidRPr="00D05A01">
        <w:rPr>
          <w:lang w:val="en-GB"/>
        </w:rPr>
        <w:t xml:space="preserve">File: </w:t>
      </w:r>
      <w:r w:rsidR="006D0A3F" w:rsidRPr="00D05A01">
        <w:rPr>
          <w:lang w:val="en-GB"/>
        </w:rPr>
        <w:fldChar w:fldCharType="begin"/>
      </w:r>
      <w:r w:rsidR="006D0A3F" w:rsidRPr="00D05A01">
        <w:rPr>
          <w:lang w:val="en-GB"/>
        </w:rPr>
        <w:instrText xml:space="preserve"> FILENAME   \* MERGEFORMAT </w:instrText>
      </w:r>
      <w:r w:rsidR="006D0A3F" w:rsidRPr="00D05A01">
        <w:rPr>
          <w:lang w:val="en-GB"/>
        </w:rPr>
        <w:fldChar w:fldCharType="separate"/>
      </w:r>
      <w:r w:rsidR="00A40E0C">
        <w:rPr>
          <w:noProof/>
          <w:lang w:val="en-GB"/>
        </w:rPr>
        <w:t>ARBURG press release Allrounder 570A NextGen K2025_en_GB.docx</w:t>
      </w:r>
      <w:r w:rsidR="006D0A3F" w:rsidRPr="00D05A01">
        <w:rPr>
          <w:noProof/>
          <w:lang w:val="en-GB"/>
        </w:rPr>
        <w:fldChar w:fldCharType="end"/>
      </w:r>
    </w:p>
    <w:p w14:paraId="61500A7F" w14:textId="5064A04C" w:rsidR="00E26A58" w:rsidRPr="00D05A01" w:rsidRDefault="00E26A58" w:rsidP="00E26A58">
      <w:pPr>
        <w:pStyle w:val="PMZusatzinfo-Text"/>
        <w:rPr>
          <w:lang w:val="en-GB"/>
        </w:rPr>
      </w:pPr>
      <w:r w:rsidRPr="00D05A01">
        <w:rPr>
          <w:lang w:val="en-GB"/>
        </w:rPr>
        <w:t xml:space="preserve">Characters: </w:t>
      </w:r>
      <w:r w:rsidR="00C27EFD">
        <w:rPr>
          <w:lang w:val="en-GB"/>
        </w:rPr>
        <w:t>6,596</w:t>
      </w:r>
    </w:p>
    <w:p w14:paraId="56AFA060" w14:textId="223E672F" w:rsidR="00E26A58" w:rsidRPr="00D05A01" w:rsidRDefault="00E26A58" w:rsidP="00E26A58">
      <w:pPr>
        <w:pStyle w:val="PMZusatzinfo-Text"/>
        <w:rPr>
          <w:lang w:val="en-GB"/>
        </w:rPr>
      </w:pPr>
      <w:r w:rsidRPr="00D05A01">
        <w:rPr>
          <w:lang w:val="en-GB"/>
        </w:rPr>
        <w:t xml:space="preserve">Words: </w:t>
      </w:r>
      <w:r w:rsidR="00C27EFD">
        <w:rPr>
          <w:lang w:val="en-GB"/>
        </w:rPr>
        <w:t>979</w:t>
      </w:r>
    </w:p>
    <w:p w14:paraId="2AA8657B" w14:textId="77777777" w:rsidR="00E26A58" w:rsidRPr="00D05A01" w:rsidRDefault="00E26A58" w:rsidP="00E26A58">
      <w:pPr>
        <w:pStyle w:val="PMZusatzinfo-Text"/>
        <w:rPr>
          <w:lang w:val="en-GB"/>
        </w:rPr>
      </w:pPr>
    </w:p>
    <w:p w14:paraId="1949FB06" w14:textId="77777777" w:rsidR="00E26A58" w:rsidRPr="00D05A01" w:rsidRDefault="00E26A58" w:rsidP="00E26A58">
      <w:pPr>
        <w:pStyle w:val="PMZusatzinfo-Text"/>
        <w:rPr>
          <w:lang w:val="en-GB"/>
        </w:rPr>
      </w:pPr>
      <w:r w:rsidRPr="00D05A01">
        <w:rPr>
          <w:lang w:val="en-GB"/>
        </w:rPr>
        <w:t>You can also download this and other press releases from our website at www.arburg.com/de/presse/ (www.arburg.com/en/presse/)</w:t>
      </w:r>
    </w:p>
    <w:p w14:paraId="603793F7" w14:textId="77777777" w:rsidR="003F5C2A" w:rsidRPr="00D05A01" w:rsidRDefault="003F5C2A" w:rsidP="00E26A58">
      <w:pPr>
        <w:pStyle w:val="PMZusatzinfo-Text"/>
        <w:rPr>
          <w:lang w:val="en-GB"/>
        </w:rPr>
      </w:pPr>
    </w:p>
    <w:p w14:paraId="767673BB" w14:textId="77777777" w:rsidR="003F5C2A" w:rsidRPr="00D05A01" w:rsidRDefault="003F5C2A" w:rsidP="00E26A58">
      <w:pPr>
        <w:pStyle w:val="PMZusatzinfo-Text"/>
        <w:rPr>
          <w:lang w:val="en-GB"/>
        </w:rPr>
      </w:pPr>
    </w:p>
    <w:p w14:paraId="52F80F46" w14:textId="23865349" w:rsidR="00E26A58" w:rsidRPr="00D05A01" w:rsidRDefault="00E26A58" w:rsidP="00E26A58">
      <w:pPr>
        <w:pStyle w:val="PMZusatzinfo-Headline"/>
        <w:rPr>
          <w:lang w:val="en-GB"/>
        </w:rPr>
      </w:pPr>
      <w:r w:rsidRPr="00D05A01">
        <w:rPr>
          <w:lang w:val="en-GB"/>
        </w:rPr>
        <w:t>Contact us</w:t>
      </w:r>
    </w:p>
    <w:p w14:paraId="116EC27B" w14:textId="77777777" w:rsidR="00E26A58" w:rsidRPr="00D05A01" w:rsidRDefault="00E26A58" w:rsidP="00E26A58">
      <w:pPr>
        <w:pStyle w:val="PMZusatzinfo-Text"/>
        <w:rPr>
          <w:lang w:val="en-GB"/>
        </w:rPr>
      </w:pPr>
      <w:r w:rsidRPr="00D05A01">
        <w:rPr>
          <w:lang w:val="en-GB"/>
        </w:rPr>
        <w:t>Arburg GmbH + Co KG</w:t>
      </w:r>
    </w:p>
    <w:p w14:paraId="61279830" w14:textId="77777777" w:rsidR="00E26A58" w:rsidRPr="00D05A01" w:rsidRDefault="00E26A58" w:rsidP="00E26A58">
      <w:pPr>
        <w:pStyle w:val="PMZusatzinfo-Text"/>
        <w:rPr>
          <w:lang w:val="en-GB"/>
        </w:rPr>
      </w:pPr>
      <w:r w:rsidRPr="00D05A01">
        <w:rPr>
          <w:lang w:val="en-GB"/>
        </w:rPr>
        <w:t>Press Office</w:t>
      </w:r>
    </w:p>
    <w:p w14:paraId="4706496C" w14:textId="77777777" w:rsidR="00E26A58" w:rsidRPr="00D05A01" w:rsidRDefault="00E26A58" w:rsidP="00E26A58">
      <w:pPr>
        <w:pStyle w:val="PMZusatzinfo-Text"/>
        <w:rPr>
          <w:lang w:val="en-GB"/>
        </w:rPr>
      </w:pPr>
      <w:r w:rsidRPr="00D05A01">
        <w:rPr>
          <w:lang w:val="en-GB"/>
        </w:rPr>
        <w:t>Susanne Palm</w:t>
      </w:r>
    </w:p>
    <w:p w14:paraId="573B81DC" w14:textId="77777777" w:rsidR="00E26A58" w:rsidRPr="00D05A01" w:rsidRDefault="00E26A58" w:rsidP="00E26A58">
      <w:pPr>
        <w:pStyle w:val="PMZusatzinfo-Text"/>
        <w:rPr>
          <w:lang w:val="en-GB"/>
        </w:rPr>
      </w:pPr>
      <w:r w:rsidRPr="00D05A01">
        <w:rPr>
          <w:lang w:val="en-GB"/>
        </w:rPr>
        <w:t>Dr Bettina Keck</w:t>
      </w:r>
    </w:p>
    <w:p w14:paraId="20F1B5A8" w14:textId="77777777" w:rsidR="00E26A58" w:rsidRPr="00D05A01" w:rsidRDefault="00E26A58" w:rsidP="00E26A58">
      <w:pPr>
        <w:pStyle w:val="PMZusatzinfo-Text"/>
        <w:rPr>
          <w:lang w:val="en-GB"/>
        </w:rPr>
      </w:pPr>
      <w:r w:rsidRPr="00D05A01">
        <w:rPr>
          <w:lang w:val="en-GB"/>
        </w:rPr>
        <w:t>P.O. Box 1109</w:t>
      </w:r>
    </w:p>
    <w:p w14:paraId="73D2B49C" w14:textId="77777777" w:rsidR="00E26A58" w:rsidRPr="00D05A01" w:rsidRDefault="00E26A58" w:rsidP="00E26A58">
      <w:pPr>
        <w:pStyle w:val="PMZusatzinfo-Text"/>
        <w:rPr>
          <w:lang w:val="en-GB"/>
        </w:rPr>
      </w:pPr>
      <w:r w:rsidRPr="00D05A01">
        <w:rPr>
          <w:lang w:val="en-GB"/>
        </w:rPr>
        <w:t>72286 Lossburg</w:t>
      </w:r>
    </w:p>
    <w:p w14:paraId="7567C8EB" w14:textId="77777777" w:rsidR="00E26A58" w:rsidRPr="00D05A01" w:rsidRDefault="00E26A58" w:rsidP="00E26A58">
      <w:pPr>
        <w:pStyle w:val="PMZusatzinfo-Text"/>
        <w:rPr>
          <w:lang w:val="en-GB"/>
        </w:rPr>
      </w:pPr>
      <w:r w:rsidRPr="00D05A01">
        <w:rPr>
          <w:lang w:val="en-GB"/>
        </w:rPr>
        <w:t>Phone: +49 7446 33-3463</w:t>
      </w:r>
    </w:p>
    <w:p w14:paraId="2993D024" w14:textId="77777777" w:rsidR="00E26A58" w:rsidRPr="00D05A01" w:rsidRDefault="00E26A58" w:rsidP="00E26A58">
      <w:pPr>
        <w:pStyle w:val="PMZusatzinfo-Text"/>
        <w:rPr>
          <w:lang w:val="en-GB"/>
        </w:rPr>
      </w:pPr>
      <w:r w:rsidRPr="00D05A01">
        <w:rPr>
          <w:lang w:val="en-GB"/>
        </w:rPr>
        <w:t>Phone: +49 7446 33-3259</w:t>
      </w:r>
    </w:p>
    <w:p w14:paraId="26A4B6CB" w14:textId="77777777" w:rsidR="00E26A58" w:rsidRPr="00D05A01" w:rsidRDefault="00E26A58" w:rsidP="00E26A58">
      <w:pPr>
        <w:pStyle w:val="PMZusatzinfo-Text"/>
        <w:rPr>
          <w:lang w:val="en-GB"/>
        </w:rPr>
      </w:pPr>
      <w:r w:rsidRPr="00D05A01">
        <w:rPr>
          <w:lang w:val="en-GB"/>
        </w:rPr>
        <w:t>presse_service@arburg.com</w:t>
      </w:r>
    </w:p>
    <w:p w14:paraId="180548B0" w14:textId="77777777" w:rsidR="00E26A58" w:rsidRPr="00D05A01" w:rsidRDefault="00E26A58" w:rsidP="00E26A58">
      <w:pPr>
        <w:pStyle w:val="PMZusatzinfo-Text"/>
        <w:rPr>
          <w:lang w:val="en-GB"/>
        </w:rPr>
      </w:pPr>
    </w:p>
    <w:p w14:paraId="4BFBA82F" w14:textId="77777777" w:rsidR="006D0A3F" w:rsidRPr="00D05A01" w:rsidRDefault="006D0A3F" w:rsidP="00E26A58">
      <w:pPr>
        <w:pStyle w:val="PMZusatzinfo-Text"/>
        <w:rPr>
          <w:lang w:val="en-GB"/>
        </w:rPr>
      </w:pPr>
    </w:p>
    <w:p w14:paraId="556C5E4B" w14:textId="77777777" w:rsidR="00C27EFD" w:rsidRDefault="00C27EFD">
      <w:pPr>
        <w:rPr>
          <w:rFonts w:cs="Arial"/>
          <w:b/>
          <w:bCs/>
          <w:sz w:val="20"/>
          <w:szCs w:val="20"/>
          <w:lang w:val="en-GB"/>
        </w:rPr>
      </w:pPr>
      <w:r>
        <w:rPr>
          <w:rFonts w:cs="Arial"/>
          <w:bCs/>
          <w:lang w:val="en-GB"/>
        </w:rPr>
        <w:br w:type="page"/>
      </w:r>
    </w:p>
    <w:p w14:paraId="3F53A2CA" w14:textId="3F665F8C" w:rsidR="00EF1FB1" w:rsidRPr="00D05A01" w:rsidRDefault="00EF1FB1" w:rsidP="00EF1FB1">
      <w:pPr>
        <w:pStyle w:val="PMZusatzinfo-Headline"/>
        <w:rPr>
          <w:lang w:val="en-GB"/>
        </w:rPr>
      </w:pPr>
      <w:r w:rsidRPr="00D05A01">
        <w:rPr>
          <w:rFonts w:cs="Arial"/>
          <w:bCs/>
          <w:lang w:val="en-GB"/>
        </w:rPr>
        <w:lastRenderedPageBreak/>
        <w:t>About Arburg</w:t>
      </w:r>
    </w:p>
    <w:p w14:paraId="0698E3B9" w14:textId="77777777" w:rsidR="00EF1FB1" w:rsidRPr="00D05A01" w:rsidRDefault="00EF1FB1" w:rsidP="00EF1FB1">
      <w:pPr>
        <w:pStyle w:val="PMZusatzinfo-Text"/>
        <w:rPr>
          <w:rFonts w:cs="Arial"/>
          <w:lang w:val="en-GB"/>
        </w:rPr>
      </w:pPr>
      <w:r w:rsidRPr="00D05A01">
        <w:rPr>
          <w:rFonts w:cs="Arial"/>
          <w:lang w:val="en-GB"/>
        </w:rPr>
        <w:t xml:space="preserve">Founded in 1923, the German family-owned company is one of the world's leading manufacturers of injection moulding machines. AMKmotion, a manufacturer of electric drive technology, also belongs to the </w:t>
      </w:r>
      <w:r w:rsidRPr="00D05A01">
        <w:rPr>
          <w:lang w:val="en-GB"/>
        </w:rPr>
        <w:t>Arburg</w:t>
      </w:r>
      <w:r w:rsidRPr="00D05A01">
        <w:rPr>
          <w:rFonts w:cs="Arial"/>
          <w:lang w:val="en-GB"/>
        </w:rPr>
        <w:t xml:space="preserve"> family.</w:t>
      </w:r>
    </w:p>
    <w:p w14:paraId="3264D67F" w14:textId="77777777" w:rsidR="00EF1FB1" w:rsidRPr="00D05A01" w:rsidRDefault="00EF1FB1" w:rsidP="00EF1FB1">
      <w:pPr>
        <w:pStyle w:val="PMZusatzinfo-Text"/>
        <w:rPr>
          <w:rFonts w:cs="Arial"/>
          <w:lang w:val="en-GB"/>
        </w:rPr>
      </w:pPr>
      <w:r w:rsidRPr="00D05A01">
        <w:rPr>
          <w:rFonts w:cs="Arial"/>
          <w:lang w:val="en-GB"/>
        </w:rPr>
        <w:t xml:space="preserve">The portfolio for plastics processing encompasses Allrounder injection moulding machines, robot systems as well as customer- and industry-specific turnkey solutions. It also includes digital products and services. </w:t>
      </w:r>
      <w:r w:rsidRPr="00D05A01">
        <w:rPr>
          <w:lang w:val="en-GB"/>
        </w:rPr>
        <w:t>Arburg</w:t>
      </w:r>
      <w:r w:rsidRPr="00D05A01">
        <w:rPr>
          <w:rFonts w:cs="Arial"/>
          <w:lang w:val="en-GB"/>
        </w:rPr>
        <w:t xml:space="preserve"> is a pioneer in the plastics industry when it comes to energy and production efficiency, digitalisation and sustainability. </w:t>
      </w:r>
      <w:r w:rsidRPr="00D05A01">
        <w:rPr>
          <w:lang w:val="en-GB"/>
        </w:rPr>
        <w:t>Arburg</w:t>
      </w:r>
      <w:r w:rsidRPr="00D05A01">
        <w:rPr>
          <w:rFonts w:cs="Arial"/>
          <w:lang w:val="en-GB"/>
        </w:rPr>
        <w:t xml:space="preserve"> machines are used to manufacture plastic products for the mobility, packaging, electronics, medical, construction and equipment engineering and leisure industries, for example.</w:t>
      </w:r>
    </w:p>
    <w:p w14:paraId="61859901" w14:textId="77777777" w:rsidR="00EF1FB1" w:rsidRPr="00D05A01" w:rsidRDefault="00EF1FB1" w:rsidP="00EF1FB1">
      <w:pPr>
        <w:pStyle w:val="PMZusatzinfo-Text"/>
        <w:rPr>
          <w:rFonts w:cs="Arial"/>
          <w:lang w:val="en-GB"/>
        </w:rPr>
      </w:pPr>
      <w:r w:rsidRPr="00D05A01">
        <w:rPr>
          <w:rFonts w:cs="Arial"/>
          <w:lang w:val="en-GB"/>
        </w:rPr>
        <w:t xml:space="preserve">The company headquarters </w:t>
      </w:r>
      <w:proofErr w:type="gramStart"/>
      <w:r w:rsidRPr="00D05A01">
        <w:rPr>
          <w:rFonts w:cs="Arial"/>
          <w:lang w:val="en-GB"/>
        </w:rPr>
        <w:t>are located in</w:t>
      </w:r>
      <w:proofErr w:type="gramEnd"/>
      <w:r w:rsidRPr="00D05A01">
        <w:rPr>
          <w:rFonts w:cs="Arial"/>
          <w:lang w:val="en-GB"/>
        </w:rPr>
        <w:t xml:space="preserve"> Lossburg, Germany. In addition, </w:t>
      </w:r>
      <w:r w:rsidRPr="00D05A01">
        <w:rPr>
          <w:lang w:val="en-GB"/>
        </w:rPr>
        <w:t>Arburg</w:t>
      </w:r>
      <w:r w:rsidRPr="00D05A01">
        <w:rPr>
          <w:rFonts w:cs="Arial"/>
          <w:lang w:val="en-GB"/>
        </w:rPr>
        <w:t xml:space="preserve"> has own organisations in 27 countries at 37 locations and is represented in over 100 countries together with trading partners. Of a total of roughly 3,450 employees, about 2,850 </w:t>
      </w:r>
      <w:proofErr w:type="gramStart"/>
      <w:r w:rsidRPr="00D05A01">
        <w:rPr>
          <w:rFonts w:cs="Arial"/>
          <w:lang w:val="en-GB"/>
        </w:rPr>
        <w:t>work</w:t>
      </w:r>
      <w:proofErr w:type="gramEnd"/>
      <w:r w:rsidRPr="00D05A01">
        <w:rPr>
          <w:rFonts w:cs="Arial"/>
          <w:lang w:val="en-GB"/>
        </w:rPr>
        <w:t xml:space="preserve"> in Germany, with another 600 employees based in </w:t>
      </w:r>
      <w:r w:rsidRPr="00D05A01">
        <w:rPr>
          <w:lang w:val="en-GB"/>
        </w:rPr>
        <w:t>Arburg</w:t>
      </w:r>
      <w:r w:rsidRPr="00D05A01">
        <w:rPr>
          <w:rFonts w:cs="Arial"/>
          <w:lang w:val="en-GB"/>
        </w:rPr>
        <w:t>'s organisations around the world.</w:t>
      </w:r>
    </w:p>
    <w:p w14:paraId="5D4BB785" w14:textId="77777777" w:rsidR="00EF1FB1" w:rsidRPr="00D05A01" w:rsidRDefault="00EF1FB1" w:rsidP="00EF1FB1">
      <w:pPr>
        <w:pStyle w:val="PMZusatzinfo-Text"/>
        <w:rPr>
          <w:rFonts w:cs="Arial"/>
          <w:lang w:val="en-GB"/>
        </w:rPr>
      </w:pPr>
      <w:r w:rsidRPr="00D05A01">
        <w:rPr>
          <w:lang w:val="en-GB"/>
        </w:rPr>
        <w:t>Arburg</w:t>
      </w:r>
      <w:r w:rsidRPr="00D05A01">
        <w:rPr>
          <w:rFonts w:cs="Arial"/>
          <w:lang w:val="en-GB"/>
        </w:rPr>
        <w:t xml:space="preserve"> is certified to ISO 9001 (Quality), ISO 14001 (Environment), ISO 27001 (Information Security), ISO 29993 (Education and Training) and ISO 50001 (Energy).</w:t>
      </w:r>
    </w:p>
    <w:p w14:paraId="3CCC4255" w14:textId="77777777" w:rsidR="00EF1FB1" w:rsidRPr="00D05A01" w:rsidRDefault="00EF1FB1" w:rsidP="00EF1FB1">
      <w:pPr>
        <w:pStyle w:val="PMZusatzinfo-Text"/>
        <w:rPr>
          <w:lang w:val="en-GB"/>
        </w:rPr>
      </w:pPr>
      <w:r w:rsidRPr="00D05A01">
        <w:rPr>
          <w:rFonts w:cs="Arial"/>
          <w:lang w:val="en-GB"/>
        </w:rPr>
        <w:t>Further information: www.arburg.com, www.amk-motion.com.</w:t>
      </w:r>
    </w:p>
    <w:p w14:paraId="1C69FD9D" w14:textId="46A19165" w:rsidR="00051C75" w:rsidRPr="00D05A01" w:rsidRDefault="00051C75" w:rsidP="00EF1FB1">
      <w:pPr>
        <w:pStyle w:val="PMZusatzinfo-Headline"/>
        <w:rPr>
          <w:lang w:val="en-GB"/>
        </w:rPr>
      </w:pPr>
    </w:p>
    <w:sectPr w:rsidR="00051C75" w:rsidRPr="00D05A01" w:rsidSect="0053767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FB714" w14:textId="77777777" w:rsidR="00A740D3" w:rsidRDefault="00A740D3" w:rsidP="00A01FFE">
      <w:r>
        <w:separator/>
      </w:r>
    </w:p>
    <w:p w14:paraId="0CAF3B28" w14:textId="77777777" w:rsidR="00A740D3" w:rsidRDefault="00A740D3"/>
  </w:endnote>
  <w:endnote w:type="continuationSeparator" w:id="0">
    <w:p w14:paraId="1222C77C" w14:textId="77777777" w:rsidR="00A740D3" w:rsidRDefault="00A740D3" w:rsidP="00A01FFE">
      <w:r>
        <w:continuationSeparator/>
      </w:r>
    </w:p>
    <w:p w14:paraId="5B4BA49B" w14:textId="77777777" w:rsidR="00A740D3" w:rsidRDefault="00A74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5674" w14:textId="77777777" w:rsidR="00F80DF9" w:rsidRDefault="00F80D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05B0" w14:textId="74542AF3" w:rsidR="006E2C8C" w:rsidRDefault="006E2C8C" w:rsidP="00EA6CD5">
    <w:pPr>
      <w:jc w:val="center"/>
    </w:pPr>
    <w:r w:rsidRPr="00B872B3">
      <w:rPr>
        <w:szCs w:val="20"/>
      </w:rPr>
      <w:t>Page</w:t>
    </w:r>
    <w:r w:rsidRPr="00B872B3">
      <w:rPr>
        <w:bCs/>
        <w:szCs w:val="20"/>
      </w:rPr>
      <w:fldChar w:fldCharType="begin"/>
    </w:r>
    <w:r w:rsidRPr="00B872B3">
      <w:rPr>
        <w:bCs/>
        <w:szCs w:val="20"/>
      </w:rPr>
      <w:instrText>PAGE  \* Arabic  \* MERGEFORMAT</w:instrText>
    </w:r>
    <w:r w:rsidRPr="00B872B3">
      <w:rPr>
        <w:bCs/>
        <w:szCs w:val="20"/>
      </w:rPr>
      <w:fldChar w:fldCharType="separate"/>
    </w:r>
    <w:r w:rsidR="00FD2174">
      <w:rPr>
        <w:bCs/>
        <w:noProof/>
        <w:szCs w:val="20"/>
      </w:rPr>
      <w:t>6</w:t>
    </w:r>
    <w:r w:rsidRPr="00B872B3">
      <w:rPr>
        <w:bCs/>
        <w:szCs w:val="20"/>
      </w:rPr>
      <w:fldChar w:fldCharType="end"/>
    </w:r>
    <w:r w:rsidRPr="00B872B3">
      <w:rPr>
        <w:szCs w:val="20"/>
      </w:rPr>
      <w:t xml:space="preserve"> </w:t>
    </w:r>
    <w:proofErr w:type="spellStart"/>
    <w:r w:rsidRPr="00B872B3">
      <w:rPr>
        <w:szCs w:val="20"/>
      </w:rPr>
      <w:t>from</w:t>
    </w:r>
    <w:proofErr w:type="spellEnd"/>
    <w:r w:rsidRPr="00B872B3">
      <w:rPr>
        <w:szCs w:val="20"/>
      </w:rPr>
      <w:t xml:space="preserve"> </w:t>
    </w:r>
    <w:r w:rsidRPr="00B872B3">
      <w:rPr>
        <w:bCs/>
        <w:szCs w:val="20"/>
      </w:rPr>
      <w:fldChar w:fldCharType="begin"/>
    </w:r>
    <w:r w:rsidRPr="00B872B3">
      <w:rPr>
        <w:bCs/>
        <w:szCs w:val="20"/>
      </w:rPr>
      <w:instrText>NUMPAGES  \* Arabic  \* MERGEFORMAT</w:instrText>
    </w:r>
    <w:r w:rsidRPr="00B872B3">
      <w:rPr>
        <w:bCs/>
        <w:szCs w:val="20"/>
      </w:rPr>
      <w:fldChar w:fldCharType="separate"/>
    </w:r>
    <w:r w:rsidR="00FD2174">
      <w:rPr>
        <w:bCs/>
        <w:noProof/>
        <w:szCs w:val="20"/>
      </w:rPr>
      <w:t>6</w:t>
    </w:r>
    <w:r w:rsidRPr="00B872B3">
      <w:rPr>
        <w:bCs/>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974C5" w14:textId="77777777" w:rsidR="00F80DF9" w:rsidRDefault="00F80D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80865" w14:textId="77777777" w:rsidR="00A740D3" w:rsidRDefault="00A740D3" w:rsidP="00A01FFE">
      <w:r>
        <w:separator/>
      </w:r>
    </w:p>
    <w:p w14:paraId="2D66B6C0" w14:textId="77777777" w:rsidR="00A740D3" w:rsidRDefault="00A740D3"/>
  </w:footnote>
  <w:footnote w:type="continuationSeparator" w:id="0">
    <w:p w14:paraId="69BFA875" w14:textId="77777777" w:rsidR="00A740D3" w:rsidRDefault="00A740D3" w:rsidP="00A01FFE">
      <w:r>
        <w:continuationSeparator/>
      </w:r>
    </w:p>
    <w:p w14:paraId="78AE865D" w14:textId="77777777" w:rsidR="00A740D3" w:rsidRDefault="00A740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827B2" w14:textId="77777777" w:rsidR="00F80DF9" w:rsidRDefault="00F80DF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C8312" w14:textId="393694A4" w:rsidR="00B87FBE" w:rsidRDefault="0007165E" w:rsidP="00BE30AE">
    <w:r>
      <w:rPr>
        <w:noProof/>
      </w:rPr>
      <mc:AlternateContent>
        <mc:Choice Requires="wps">
          <w:drawing>
            <wp:anchor distT="0" distB="0" distL="114300" distR="114300" simplePos="0" relativeHeight="251657216" behindDoc="0" locked="0" layoutInCell="0" allowOverlap="1" wp14:anchorId="17F6E3CD" wp14:editId="7DF13157">
              <wp:simplePos x="0" y="0"/>
              <wp:positionH relativeFrom="page">
                <wp:posOffset>1080135</wp:posOffset>
              </wp:positionH>
              <wp:positionV relativeFrom="page">
                <wp:posOffset>1223010</wp:posOffset>
              </wp:positionV>
              <wp:extent cx="4140200"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line id="Line 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o:allowincell="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" from="85.05pt,96.3pt" to="411.05pt,96.3pt" w14:anchorId="4B448419">
              <w10:wrap anchorx="page" anchory="page"/>
            </v:line>
          </w:pict>
        </mc:Fallback>
      </mc:AlternateContent>
    </w:r>
    <w:r>
      <w:rPr>
        <w:noProof/>
      </w:rPr>
      <w:drawing>
        <wp:anchor distT="0" distB="0" distL="114300" distR="114300" simplePos="0" relativeHeight="251658240" behindDoc="0" locked="0" layoutInCell="1" allowOverlap="1" wp14:anchorId="758DFBF9" wp14:editId="27EE1ECB">
          <wp:simplePos x="0" y="0"/>
          <wp:positionH relativeFrom="page">
            <wp:posOffset>5422265</wp:posOffset>
          </wp:positionH>
          <wp:positionV relativeFrom="page">
            <wp:posOffset>720090</wp:posOffset>
          </wp:positionV>
          <wp:extent cx="1800225" cy="504825"/>
          <wp:effectExtent l="0" t="0" r="0" b="0"/>
          <wp:wrapSquare wrapText="bothSides"/>
          <wp:docPr id="28" name="Bild 28" descr="Alogo_1c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logo_1c_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7A3FDC">
      <w:rPr>
        <w:rFonts w:cs="Arial"/>
        <w:b/>
        <w:bCs/>
        <w:sz w:val="28"/>
        <w:szCs w:val="28"/>
      </w:rPr>
      <w:t xml:space="preserve">Press Release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6E45F" w14:textId="77777777" w:rsidR="00F80DF9" w:rsidRDefault="00F80DF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3614"/>
    <w:multiLevelType w:val="hybridMultilevel"/>
    <w:tmpl w:val="B41410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DE5601"/>
    <w:multiLevelType w:val="multilevel"/>
    <w:tmpl w:val="47BE9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D4E434A"/>
    <w:multiLevelType w:val="hybridMultilevel"/>
    <w:tmpl w:val="60EA7C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E2F6A4C"/>
    <w:multiLevelType w:val="hybridMultilevel"/>
    <w:tmpl w:val="86AC1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6F70DF"/>
    <w:multiLevelType w:val="hybridMultilevel"/>
    <w:tmpl w:val="7902BB5E"/>
    <w:lvl w:ilvl="0" w:tplc="A1C0CB8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08F3C94"/>
    <w:multiLevelType w:val="hybridMultilevel"/>
    <w:tmpl w:val="81F65A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4895469"/>
    <w:multiLevelType w:val="hybridMultilevel"/>
    <w:tmpl w:val="2FFE78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A1C647D"/>
    <w:multiLevelType w:val="hybridMultilevel"/>
    <w:tmpl w:val="FDD68460"/>
    <w:lvl w:ilvl="0" w:tplc="52B8F7F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9239509">
    <w:abstractNumId w:val="6"/>
  </w:num>
  <w:num w:numId="2" w16cid:durableId="839545861">
    <w:abstractNumId w:val="7"/>
  </w:num>
  <w:num w:numId="3" w16cid:durableId="254559907">
    <w:abstractNumId w:val="9"/>
  </w:num>
  <w:num w:numId="4" w16cid:durableId="1770000004">
    <w:abstractNumId w:val="5"/>
  </w:num>
  <w:num w:numId="5" w16cid:durableId="646976716">
    <w:abstractNumId w:val="4"/>
  </w:num>
  <w:num w:numId="6" w16cid:durableId="895895167">
    <w:abstractNumId w:val="8"/>
  </w:num>
  <w:num w:numId="7" w16cid:durableId="1003318559">
    <w:abstractNumId w:val="3"/>
  </w:num>
  <w:num w:numId="8" w16cid:durableId="45227259">
    <w:abstractNumId w:val="2"/>
  </w:num>
  <w:num w:numId="9" w16cid:durableId="1696924948">
    <w:abstractNumId w:val="1"/>
  </w:num>
  <w:num w:numId="10" w16cid:durableId="605698100">
    <w:abstractNumId w:val="0"/>
  </w:num>
  <w:num w:numId="11" w16cid:durableId="2030789053">
    <w:abstractNumId w:val="19"/>
  </w:num>
  <w:num w:numId="12" w16cid:durableId="931402071">
    <w:abstractNumId w:val="15"/>
  </w:num>
  <w:num w:numId="13" w16cid:durableId="831331276">
    <w:abstractNumId w:val="20"/>
  </w:num>
  <w:num w:numId="14" w16cid:durableId="928928688">
    <w:abstractNumId w:val="14"/>
  </w:num>
  <w:num w:numId="15" w16cid:durableId="1912303211">
    <w:abstractNumId w:val="16"/>
  </w:num>
  <w:num w:numId="16" w16cid:durableId="25378285">
    <w:abstractNumId w:val="24"/>
  </w:num>
  <w:num w:numId="17" w16cid:durableId="80686097">
    <w:abstractNumId w:val="11"/>
  </w:num>
  <w:num w:numId="18" w16cid:durableId="2144737993">
    <w:abstractNumId w:val="12"/>
  </w:num>
  <w:num w:numId="19" w16cid:durableId="68311728">
    <w:abstractNumId w:val="22"/>
  </w:num>
  <w:num w:numId="20" w16cid:durableId="1809514913">
    <w:abstractNumId w:val="23"/>
  </w:num>
  <w:num w:numId="21" w16cid:durableId="1868712620">
    <w:abstractNumId w:val="13"/>
  </w:num>
  <w:num w:numId="22" w16cid:durableId="1099179474">
    <w:abstractNumId w:val="18"/>
  </w:num>
  <w:num w:numId="23" w16cid:durableId="385301282">
    <w:abstractNumId w:val="21"/>
  </w:num>
  <w:num w:numId="24" w16cid:durableId="1901013969">
    <w:abstractNumId w:val="17"/>
  </w:num>
  <w:num w:numId="25" w16cid:durableId="10838397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DB"/>
    <w:rsid w:val="00000723"/>
    <w:rsid w:val="00002982"/>
    <w:rsid w:val="00003370"/>
    <w:rsid w:val="00005184"/>
    <w:rsid w:val="000067A7"/>
    <w:rsid w:val="00011381"/>
    <w:rsid w:val="00011613"/>
    <w:rsid w:val="00013FAE"/>
    <w:rsid w:val="00015AA3"/>
    <w:rsid w:val="00020AB6"/>
    <w:rsid w:val="0002661E"/>
    <w:rsid w:val="000323B5"/>
    <w:rsid w:val="00033806"/>
    <w:rsid w:val="00034817"/>
    <w:rsid w:val="0003592D"/>
    <w:rsid w:val="000377D5"/>
    <w:rsid w:val="000402E7"/>
    <w:rsid w:val="00040B68"/>
    <w:rsid w:val="000443D6"/>
    <w:rsid w:val="00044544"/>
    <w:rsid w:val="00046903"/>
    <w:rsid w:val="00051C75"/>
    <w:rsid w:val="00052CA9"/>
    <w:rsid w:val="00052FF9"/>
    <w:rsid w:val="000546C1"/>
    <w:rsid w:val="000554A1"/>
    <w:rsid w:val="00057BEF"/>
    <w:rsid w:val="00060543"/>
    <w:rsid w:val="000613AA"/>
    <w:rsid w:val="000624FE"/>
    <w:rsid w:val="0006409F"/>
    <w:rsid w:val="00064C6A"/>
    <w:rsid w:val="000661CE"/>
    <w:rsid w:val="000715B0"/>
    <w:rsid w:val="0007165E"/>
    <w:rsid w:val="00073E35"/>
    <w:rsid w:val="000740CC"/>
    <w:rsid w:val="000741A2"/>
    <w:rsid w:val="00077E72"/>
    <w:rsid w:val="00086A70"/>
    <w:rsid w:val="00086E92"/>
    <w:rsid w:val="00087CCD"/>
    <w:rsid w:val="00091E84"/>
    <w:rsid w:val="00092000"/>
    <w:rsid w:val="000978EF"/>
    <w:rsid w:val="000A0978"/>
    <w:rsid w:val="000A679D"/>
    <w:rsid w:val="000B0512"/>
    <w:rsid w:val="000B64D5"/>
    <w:rsid w:val="000B68EF"/>
    <w:rsid w:val="000C0BA4"/>
    <w:rsid w:val="000C463F"/>
    <w:rsid w:val="000D115F"/>
    <w:rsid w:val="000D2AAF"/>
    <w:rsid w:val="000D3E6B"/>
    <w:rsid w:val="000D5811"/>
    <w:rsid w:val="000D5F36"/>
    <w:rsid w:val="000D61DD"/>
    <w:rsid w:val="000E1CD5"/>
    <w:rsid w:val="000E2BD5"/>
    <w:rsid w:val="000E5167"/>
    <w:rsid w:val="000F3D53"/>
    <w:rsid w:val="000F51A8"/>
    <w:rsid w:val="000F76B8"/>
    <w:rsid w:val="00100673"/>
    <w:rsid w:val="00100678"/>
    <w:rsid w:val="00102267"/>
    <w:rsid w:val="00103B21"/>
    <w:rsid w:val="00104913"/>
    <w:rsid w:val="001051EA"/>
    <w:rsid w:val="00105F5D"/>
    <w:rsid w:val="00111DC6"/>
    <w:rsid w:val="00112BF4"/>
    <w:rsid w:val="00116073"/>
    <w:rsid w:val="001221D2"/>
    <w:rsid w:val="0012605A"/>
    <w:rsid w:val="00131FA7"/>
    <w:rsid w:val="00132E13"/>
    <w:rsid w:val="00133106"/>
    <w:rsid w:val="0013353F"/>
    <w:rsid w:val="00136A7E"/>
    <w:rsid w:val="00145A2C"/>
    <w:rsid w:val="00145B5E"/>
    <w:rsid w:val="00156959"/>
    <w:rsid w:val="001574D7"/>
    <w:rsid w:val="0015765F"/>
    <w:rsid w:val="001579D7"/>
    <w:rsid w:val="0016086F"/>
    <w:rsid w:val="0016232C"/>
    <w:rsid w:val="00165C4E"/>
    <w:rsid w:val="00166B57"/>
    <w:rsid w:val="00167718"/>
    <w:rsid w:val="0017077C"/>
    <w:rsid w:val="001715A8"/>
    <w:rsid w:val="001720EB"/>
    <w:rsid w:val="00174150"/>
    <w:rsid w:val="0017447C"/>
    <w:rsid w:val="001768E2"/>
    <w:rsid w:val="00177E1E"/>
    <w:rsid w:val="00181F56"/>
    <w:rsid w:val="00184412"/>
    <w:rsid w:val="0018629C"/>
    <w:rsid w:val="00191966"/>
    <w:rsid w:val="00194F7B"/>
    <w:rsid w:val="001A059D"/>
    <w:rsid w:val="001A21BA"/>
    <w:rsid w:val="001A496A"/>
    <w:rsid w:val="001A5785"/>
    <w:rsid w:val="001A6AC0"/>
    <w:rsid w:val="001B0F9E"/>
    <w:rsid w:val="001B1141"/>
    <w:rsid w:val="001B11CE"/>
    <w:rsid w:val="001B1EE8"/>
    <w:rsid w:val="001B55AB"/>
    <w:rsid w:val="001B65D7"/>
    <w:rsid w:val="001B7CF8"/>
    <w:rsid w:val="001C17C6"/>
    <w:rsid w:val="001C2ADD"/>
    <w:rsid w:val="001C3490"/>
    <w:rsid w:val="001C47B6"/>
    <w:rsid w:val="001C7141"/>
    <w:rsid w:val="001D174D"/>
    <w:rsid w:val="001D2D96"/>
    <w:rsid w:val="001D334E"/>
    <w:rsid w:val="001D6563"/>
    <w:rsid w:val="001D696E"/>
    <w:rsid w:val="001E0CC0"/>
    <w:rsid w:val="001E28D1"/>
    <w:rsid w:val="001E32E2"/>
    <w:rsid w:val="001E3310"/>
    <w:rsid w:val="001E421D"/>
    <w:rsid w:val="001E6A08"/>
    <w:rsid w:val="001E72CB"/>
    <w:rsid w:val="001E760F"/>
    <w:rsid w:val="001F234C"/>
    <w:rsid w:val="001F6781"/>
    <w:rsid w:val="001F74AF"/>
    <w:rsid w:val="00202C69"/>
    <w:rsid w:val="0020588D"/>
    <w:rsid w:val="00205A50"/>
    <w:rsid w:val="00205CDF"/>
    <w:rsid w:val="002071B5"/>
    <w:rsid w:val="00211F86"/>
    <w:rsid w:val="002141F7"/>
    <w:rsid w:val="002154DC"/>
    <w:rsid w:val="00216427"/>
    <w:rsid w:val="00217BBE"/>
    <w:rsid w:val="002219F2"/>
    <w:rsid w:val="00223780"/>
    <w:rsid w:val="00225DCB"/>
    <w:rsid w:val="00225FCC"/>
    <w:rsid w:val="00231185"/>
    <w:rsid w:val="00241D96"/>
    <w:rsid w:val="002423DC"/>
    <w:rsid w:val="0024328B"/>
    <w:rsid w:val="002450D1"/>
    <w:rsid w:val="00246891"/>
    <w:rsid w:val="002507A0"/>
    <w:rsid w:val="002535E8"/>
    <w:rsid w:val="002536EE"/>
    <w:rsid w:val="002540DE"/>
    <w:rsid w:val="00254654"/>
    <w:rsid w:val="00254BE8"/>
    <w:rsid w:val="002567FE"/>
    <w:rsid w:val="00257F2B"/>
    <w:rsid w:val="00260D4E"/>
    <w:rsid w:val="0026168F"/>
    <w:rsid w:val="002645E0"/>
    <w:rsid w:val="00265CCE"/>
    <w:rsid w:val="00271FE2"/>
    <w:rsid w:val="002727F1"/>
    <w:rsid w:val="00272C46"/>
    <w:rsid w:val="002730BA"/>
    <w:rsid w:val="00273527"/>
    <w:rsid w:val="00274457"/>
    <w:rsid w:val="0027779B"/>
    <w:rsid w:val="00277A6F"/>
    <w:rsid w:val="0028195C"/>
    <w:rsid w:val="002835BB"/>
    <w:rsid w:val="00283BFE"/>
    <w:rsid w:val="002844FB"/>
    <w:rsid w:val="0029270F"/>
    <w:rsid w:val="00292BDA"/>
    <w:rsid w:val="00295A62"/>
    <w:rsid w:val="00295B98"/>
    <w:rsid w:val="002A0495"/>
    <w:rsid w:val="002A1901"/>
    <w:rsid w:val="002A760F"/>
    <w:rsid w:val="002B2037"/>
    <w:rsid w:val="002B2DBF"/>
    <w:rsid w:val="002B43C4"/>
    <w:rsid w:val="002B63FB"/>
    <w:rsid w:val="002C526C"/>
    <w:rsid w:val="002C5CD5"/>
    <w:rsid w:val="002D1C75"/>
    <w:rsid w:val="002D2415"/>
    <w:rsid w:val="002D3275"/>
    <w:rsid w:val="002D5F91"/>
    <w:rsid w:val="002E1A4B"/>
    <w:rsid w:val="002E2BFA"/>
    <w:rsid w:val="002F1236"/>
    <w:rsid w:val="002F2323"/>
    <w:rsid w:val="002F4906"/>
    <w:rsid w:val="002F4CF3"/>
    <w:rsid w:val="002F6B87"/>
    <w:rsid w:val="002F7AAC"/>
    <w:rsid w:val="00304B0B"/>
    <w:rsid w:val="00306545"/>
    <w:rsid w:val="00306796"/>
    <w:rsid w:val="00307BC6"/>
    <w:rsid w:val="0031289A"/>
    <w:rsid w:val="0031448D"/>
    <w:rsid w:val="00316040"/>
    <w:rsid w:val="00317F55"/>
    <w:rsid w:val="0032079A"/>
    <w:rsid w:val="00324B5A"/>
    <w:rsid w:val="00340032"/>
    <w:rsid w:val="0034236F"/>
    <w:rsid w:val="003460BC"/>
    <w:rsid w:val="00346708"/>
    <w:rsid w:val="00353241"/>
    <w:rsid w:val="00353670"/>
    <w:rsid w:val="00355EE6"/>
    <w:rsid w:val="0036184C"/>
    <w:rsid w:val="00363724"/>
    <w:rsid w:val="00365456"/>
    <w:rsid w:val="00365AB9"/>
    <w:rsid w:val="00367894"/>
    <w:rsid w:val="00372E8E"/>
    <w:rsid w:val="003764DD"/>
    <w:rsid w:val="00381356"/>
    <w:rsid w:val="00382C47"/>
    <w:rsid w:val="003833C5"/>
    <w:rsid w:val="00383550"/>
    <w:rsid w:val="00385372"/>
    <w:rsid w:val="003935C7"/>
    <w:rsid w:val="0039404D"/>
    <w:rsid w:val="00394B54"/>
    <w:rsid w:val="003B09AB"/>
    <w:rsid w:val="003C0E0C"/>
    <w:rsid w:val="003C52B9"/>
    <w:rsid w:val="003C6AB1"/>
    <w:rsid w:val="003D3143"/>
    <w:rsid w:val="003D43D6"/>
    <w:rsid w:val="003D7945"/>
    <w:rsid w:val="003E15A0"/>
    <w:rsid w:val="003E1E6E"/>
    <w:rsid w:val="003E294A"/>
    <w:rsid w:val="003E35CB"/>
    <w:rsid w:val="003E5A18"/>
    <w:rsid w:val="003E5AFB"/>
    <w:rsid w:val="003E694C"/>
    <w:rsid w:val="003F0F7B"/>
    <w:rsid w:val="003F2B06"/>
    <w:rsid w:val="003F2F48"/>
    <w:rsid w:val="003F564F"/>
    <w:rsid w:val="003F5C2A"/>
    <w:rsid w:val="004022CB"/>
    <w:rsid w:val="0040355B"/>
    <w:rsid w:val="00410427"/>
    <w:rsid w:val="004168CE"/>
    <w:rsid w:val="00423632"/>
    <w:rsid w:val="0042479E"/>
    <w:rsid w:val="00427510"/>
    <w:rsid w:val="0042792E"/>
    <w:rsid w:val="004341F3"/>
    <w:rsid w:val="0043524D"/>
    <w:rsid w:val="00435B81"/>
    <w:rsid w:val="004372AB"/>
    <w:rsid w:val="00441E09"/>
    <w:rsid w:val="00444766"/>
    <w:rsid w:val="00447211"/>
    <w:rsid w:val="00457037"/>
    <w:rsid w:val="00460544"/>
    <w:rsid w:val="00461B48"/>
    <w:rsid w:val="00462696"/>
    <w:rsid w:val="00463401"/>
    <w:rsid w:val="00471FC5"/>
    <w:rsid w:val="00472201"/>
    <w:rsid w:val="004726C2"/>
    <w:rsid w:val="004726CE"/>
    <w:rsid w:val="0047298F"/>
    <w:rsid w:val="00474BA9"/>
    <w:rsid w:val="00475123"/>
    <w:rsid w:val="00475AB4"/>
    <w:rsid w:val="004767B0"/>
    <w:rsid w:val="004772DF"/>
    <w:rsid w:val="004775B5"/>
    <w:rsid w:val="004802E8"/>
    <w:rsid w:val="00481AC0"/>
    <w:rsid w:val="00481B45"/>
    <w:rsid w:val="00481DEE"/>
    <w:rsid w:val="00491544"/>
    <w:rsid w:val="0049374D"/>
    <w:rsid w:val="00493E1E"/>
    <w:rsid w:val="00495464"/>
    <w:rsid w:val="004A0403"/>
    <w:rsid w:val="004A0A93"/>
    <w:rsid w:val="004A1774"/>
    <w:rsid w:val="004A2103"/>
    <w:rsid w:val="004A4D6D"/>
    <w:rsid w:val="004A54E9"/>
    <w:rsid w:val="004A618C"/>
    <w:rsid w:val="004A7C75"/>
    <w:rsid w:val="004A7FA8"/>
    <w:rsid w:val="004B13CD"/>
    <w:rsid w:val="004B4F95"/>
    <w:rsid w:val="004B7B6C"/>
    <w:rsid w:val="004C378F"/>
    <w:rsid w:val="004C6478"/>
    <w:rsid w:val="004C67CB"/>
    <w:rsid w:val="004C6A9E"/>
    <w:rsid w:val="004C7A1C"/>
    <w:rsid w:val="004D2887"/>
    <w:rsid w:val="004D30BE"/>
    <w:rsid w:val="004D5383"/>
    <w:rsid w:val="004D6033"/>
    <w:rsid w:val="004E024D"/>
    <w:rsid w:val="004E3197"/>
    <w:rsid w:val="004E41EC"/>
    <w:rsid w:val="004E73CC"/>
    <w:rsid w:val="004F019D"/>
    <w:rsid w:val="004F2D14"/>
    <w:rsid w:val="004F36DE"/>
    <w:rsid w:val="004F79DD"/>
    <w:rsid w:val="00504DC8"/>
    <w:rsid w:val="005057A4"/>
    <w:rsid w:val="00505D40"/>
    <w:rsid w:val="0050780D"/>
    <w:rsid w:val="005100AD"/>
    <w:rsid w:val="0051208E"/>
    <w:rsid w:val="00513A05"/>
    <w:rsid w:val="00515AF3"/>
    <w:rsid w:val="00522D8D"/>
    <w:rsid w:val="00522DB2"/>
    <w:rsid w:val="00525684"/>
    <w:rsid w:val="00526665"/>
    <w:rsid w:val="00526873"/>
    <w:rsid w:val="00531CE1"/>
    <w:rsid w:val="00532915"/>
    <w:rsid w:val="00532AD4"/>
    <w:rsid w:val="00535CF7"/>
    <w:rsid w:val="005365BD"/>
    <w:rsid w:val="0053767B"/>
    <w:rsid w:val="00537E12"/>
    <w:rsid w:val="005400A6"/>
    <w:rsid w:val="00541235"/>
    <w:rsid w:val="00541D6F"/>
    <w:rsid w:val="00544E3D"/>
    <w:rsid w:val="00545CCA"/>
    <w:rsid w:val="005465BE"/>
    <w:rsid w:val="00546D99"/>
    <w:rsid w:val="0055227B"/>
    <w:rsid w:val="0055267B"/>
    <w:rsid w:val="00557529"/>
    <w:rsid w:val="00561806"/>
    <w:rsid w:val="00561FC4"/>
    <w:rsid w:val="0056534D"/>
    <w:rsid w:val="005669D6"/>
    <w:rsid w:val="00566A7D"/>
    <w:rsid w:val="005709CA"/>
    <w:rsid w:val="005729A3"/>
    <w:rsid w:val="005733E3"/>
    <w:rsid w:val="00574CBB"/>
    <w:rsid w:val="00576638"/>
    <w:rsid w:val="00577831"/>
    <w:rsid w:val="005814B3"/>
    <w:rsid w:val="00581633"/>
    <w:rsid w:val="00585BFF"/>
    <w:rsid w:val="0058665B"/>
    <w:rsid w:val="00591506"/>
    <w:rsid w:val="005A00A6"/>
    <w:rsid w:val="005A6196"/>
    <w:rsid w:val="005B09EB"/>
    <w:rsid w:val="005C184D"/>
    <w:rsid w:val="005C3A77"/>
    <w:rsid w:val="005C4F65"/>
    <w:rsid w:val="005C5396"/>
    <w:rsid w:val="005C6FDC"/>
    <w:rsid w:val="005C7562"/>
    <w:rsid w:val="005D0590"/>
    <w:rsid w:val="005D6558"/>
    <w:rsid w:val="005E4730"/>
    <w:rsid w:val="005E56DA"/>
    <w:rsid w:val="005E60FC"/>
    <w:rsid w:val="005F38BB"/>
    <w:rsid w:val="005F56DD"/>
    <w:rsid w:val="00600635"/>
    <w:rsid w:val="006012E3"/>
    <w:rsid w:val="006022ED"/>
    <w:rsid w:val="00605838"/>
    <w:rsid w:val="0060612D"/>
    <w:rsid w:val="006132A8"/>
    <w:rsid w:val="00613BAA"/>
    <w:rsid w:val="0061789C"/>
    <w:rsid w:val="0062487F"/>
    <w:rsid w:val="00626467"/>
    <w:rsid w:val="00626F17"/>
    <w:rsid w:val="00633B91"/>
    <w:rsid w:val="00636DB9"/>
    <w:rsid w:val="00641792"/>
    <w:rsid w:val="0064183E"/>
    <w:rsid w:val="00641D12"/>
    <w:rsid w:val="00643280"/>
    <w:rsid w:val="00643830"/>
    <w:rsid w:val="006461F2"/>
    <w:rsid w:val="006466CF"/>
    <w:rsid w:val="006553D6"/>
    <w:rsid w:val="00660C13"/>
    <w:rsid w:val="006669AC"/>
    <w:rsid w:val="00667B6E"/>
    <w:rsid w:val="0067013C"/>
    <w:rsid w:val="00671406"/>
    <w:rsid w:val="0067239F"/>
    <w:rsid w:val="0067262A"/>
    <w:rsid w:val="0067264F"/>
    <w:rsid w:val="0067345F"/>
    <w:rsid w:val="00674529"/>
    <w:rsid w:val="00674F9B"/>
    <w:rsid w:val="00680910"/>
    <w:rsid w:val="00681007"/>
    <w:rsid w:val="00687214"/>
    <w:rsid w:val="00691FE8"/>
    <w:rsid w:val="00693EA3"/>
    <w:rsid w:val="00695B61"/>
    <w:rsid w:val="006A0873"/>
    <w:rsid w:val="006A1370"/>
    <w:rsid w:val="006A2589"/>
    <w:rsid w:val="006A27F7"/>
    <w:rsid w:val="006A2992"/>
    <w:rsid w:val="006A563E"/>
    <w:rsid w:val="006A773B"/>
    <w:rsid w:val="006B1A90"/>
    <w:rsid w:val="006B2657"/>
    <w:rsid w:val="006B288C"/>
    <w:rsid w:val="006B448F"/>
    <w:rsid w:val="006B534F"/>
    <w:rsid w:val="006B63F5"/>
    <w:rsid w:val="006B72B5"/>
    <w:rsid w:val="006B75EC"/>
    <w:rsid w:val="006C0D7E"/>
    <w:rsid w:val="006C2675"/>
    <w:rsid w:val="006C64A3"/>
    <w:rsid w:val="006D0A3F"/>
    <w:rsid w:val="006D1DB3"/>
    <w:rsid w:val="006D1F9C"/>
    <w:rsid w:val="006D6C33"/>
    <w:rsid w:val="006E0ACD"/>
    <w:rsid w:val="006E1F90"/>
    <w:rsid w:val="006E22A6"/>
    <w:rsid w:val="006E2C8C"/>
    <w:rsid w:val="006E35CD"/>
    <w:rsid w:val="006E4B61"/>
    <w:rsid w:val="006E7E96"/>
    <w:rsid w:val="006F3AC9"/>
    <w:rsid w:val="006F5579"/>
    <w:rsid w:val="00701654"/>
    <w:rsid w:val="00703F20"/>
    <w:rsid w:val="00704190"/>
    <w:rsid w:val="0070487B"/>
    <w:rsid w:val="0071546A"/>
    <w:rsid w:val="0072085D"/>
    <w:rsid w:val="0072131A"/>
    <w:rsid w:val="00726B35"/>
    <w:rsid w:val="00731CC2"/>
    <w:rsid w:val="007323B9"/>
    <w:rsid w:val="00733745"/>
    <w:rsid w:val="00736A20"/>
    <w:rsid w:val="00737ECF"/>
    <w:rsid w:val="007401D1"/>
    <w:rsid w:val="00745914"/>
    <w:rsid w:val="00746A0D"/>
    <w:rsid w:val="00747406"/>
    <w:rsid w:val="007505D4"/>
    <w:rsid w:val="00752D1B"/>
    <w:rsid w:val="007540EC"/>
    <w:rsid w:val="00761121"/>
    <w:rsid w:val="00762C00"/>
    <w:rsid w:val="00763BE9"/>
    <w:rsid w:val="00764401"/>
    <w:rsid w:val="00764F32"/>
    <w:rsid w:val="007650C9"/>
    <w:rsid w:val="00765564"/>
    <w:rsid w:val="00767EA1"/>
    <w:rsid w:val="00770DDD"/>
    <w:rsid w:val="00771073"/>
    <w:rsid w:val="0077146B"/>
    <w:rsid w:val="00771716"/>
    <w:rsid w:val="007729BE"/>
    <w:rsid w:val="0077508F"/>
    <w:rsid w:val="00784B4C"/>
    <w:rsid w:val="007850A1"/>
    <w:rsid w:val="00785874"/>
    <w:rsid w:val="0078784C"/>
    <w:rsid w:val="00791422"/>
    <w:rsid w:val="00792ED2"/>
    <w:rsid w:val="007941B8"/>
    <w:rsid w:val="00797CD2"/>
    <w:rsid w:val="007A191E"/>
    <w:rsid w:val="007A2569"/>
    <w:rsid w:val="007A393D"/>
    <w:rsid w:val="007A3FDC"/>
    <w:rsid w:val="007A7552"/>
    <w:rsid w:val="007A75EB"/>
    <w:rsid w:val="007A7B6E"/>
    <w:rsid w:val="007B17E9"/>
    <w:rsid w:val="007B2294"/>
    <w:rsid w:val="007B365B"/>
    <w:rsid w:val="007B36B8"/>
    <w:rsid w:val="007B6BCC"/>
    <w:rsid w:val="007B7457"/>
    <w:rsid w:val="007B76F6"/>
    <w:rsid w:val="007B7B65"/>
    <w:rsid w:val="007C085F"/>
    <w:rsid w:val="007C157A"/>
    <w:rsid w:val="007C1DFA"/>
    <w:rsid w:val="007C266B"/>
    <w:rsid w:val="007C7882"/>
    <w:rsid w:val="007D4A4A"/>
    <w:rsid w:val="007D65F2"/>
    <w:rsid w:val="007E195D"/>
    <w:rsid w:val="007E33B6"/>
    <w:rsid w:val="007E406F"/>
    <w:rsid w:val="007E7002"/>
    <w:rsid w:val="007E7210"/>
    <w:rsid w:val="007F0275"/>
    <w:rsid w:val="007F1785"/>
    <w:rsid w:val="007F2106"/>
    <w:rsid w:val="007F5106"/>
    <w:rsid w:val="00800F1F"/>
    <w:rsid w:val="00803306"/>
    <w:rsid w:val="00806255"/>
    <w:rsid w:val="00806E21"/>
    <w:rsid w:val="00807BCF"/>
    <w:rsid w:val="0081427C"/>
    <w:rsid w:val="00817FB1"/>
    <w:rsid w:val="0082083A"/>
    <w:rsid w:val="00821111"/>
    <w:rsid w:val="008222A1"/>
    <w:rsid w:val="00822CCB"/>
    <w:rsid w:val="008237E7"/>
    <w:rsid w:val="008271B0"/>
    <w:rsid w:val="00827E6B"/>
    <w:rsid w:val="00830089"/>
    <w:rsid w:val="00832D0A"/>
    <w:rsid w:val="0083353F"/>
    <w:rsid w:val="0083513B"/>
    <w:rsid w:val="00836BFE"/>
    <w:rsid w:val="008400AB"/>
    <w:rsid w:val="00840AF0"/>
    <w:rsid w:val="00841AB5"/>
    <w:rsid w:val="008421E6"/>
    <w:rsid w:val="00847238"/>
    <w:rsid w:val="0085248B"/>
    <w:rsid w:val="0085666B"/>
    <w:rsid w:val="00857726"/>
    <w:rsid w:val="00861CA8"/>
    <w:rsid w:val="00864C4B"/>
    <w:rsid w:val="0086510D"/>
    <w:rsid w:val="0087133C"/>
    <w:rsid w:val="008742B2"/>
    <w:rsid w:val="008809B8"/>
    <w:rsid w:val="00880E6E"/>
    <w:rsid w:val="00880F58"/>
    <w:rsid w:val="00882B59"/>
    <w:rsid w:val="00884A4C"/>
    <w:rsid w:val="008850AB"/>
    <w:rsid w:val="008860BC"/>
    <w:rsid w:val="00886B97"/>
    <w:rsid w:val="00886D4A"/>
    <w:rsid w:val="0089179B"/>
    <w:rsid w:val="00892E44"/>
    <w:rsid w:val="00896623"/>
    <w:rsid w:val="008975F5"/>
    <w:rsid w:val="008A35C5"/>
    <w:rsid w:val="008A3A73"/>
    <w:rsid w:val="008A4388"/>
    <w:rsid w:val="008A4BEF"/>
    <w:rsid w:val="008A4EBF"/>
    <w:rsid w:val="008A5483"/>
    <w:rsid w:val="008A6DBD"/>
    <w:rsid w:val="008B0506"/>
    <w:rsid w:val="008B0CA6"/>
    <w:rsid w:val="008B47BA"/>
    <w:rsid w:val="008B5411"/>
    <w:rsid w:val="008B6D18"/>
    <w:rsid w:val="008C0324"/>
    <w:rsid w:val="008C3C1C"/>
    <w:rsid w:val="008C49D9"/>
    <w:rsid w:val="008C6039"/>
    <w:rsid w:val="008D6D16"/>
    <w:rsid w:val="008E0BF8"/>
    <w:rsid w:val="008E388E"/>
    <w:rsid w:val="008E3A97"/>
    <w:rsid w:val="008E3AB0"/>
    <w:rsid w:val="008E4197"/>
    <w:rsid w:val="008E6456"/>
    <w:rsid w:val="008E6608"/>
    <w:rsid w:val="008F2675"/>
    <w:rsid w:val="008F5D74"/>
    <w:rsid w:val="008F602C"/>
    <w:rsid w:val="008F6F6F"/>
    <w:rsid w:val="00901195"/>
    <w:rsid w:val="009017C6"/>
    <w:rsid w:val="00903403"/>
    <w:rsid w:val="009051BC"/>
    <w:rsid w:val="009132AC"/>
    <w:rsid w:val="00915299"/>
    <w:rsid w:val="00915761"/>
    <w:rsid w:val="0091663A"/>
    <w:rsid w:val="00917775"/>
    <w:rsid w:val="00920E2B"/>
    <w:rsid w:val="00924394"/>
    <w:rsid w:val="009251A8"/>
    <w:rsid w:val="00925ACB"/>
    <w:rsid w:val="00927FBE"/>
    <w:rsid w:val="00933C35"/>
    <w:rsid w:val="00934C94"/>
    <w:rsid w:val="009370A6"/>
    <w:rsid w:val="0094087D"/>
    <w:rsid w:val="00941070"/>
    <w:rsid w:val="00942199"/>
    <w:rsid w:val="009428D1"/>
    <w:rsid w:val="0094712F"/>
    <w:rsid w:val="009520F6"/>
    <w:rsid w:val="00954D3C"/>
    <w:rsid w:val="00954FEA"/>
    <w:rsid w:val="009551D2"/>
    <w:rsid w:val="009560C0"/>
    <w:rsid w:val="009608E4"/>
    <w:rsid w:val="00963A3F"/>
    <w:rsid w:val="009709AF"/>
    <w:rsid w:val="009751A6"/>
    <w:rsid w:val="009766A3"/>
    <w:rsid w:val="00990381"/>
    <w:rsid w:val="00990CA9"/>
    <w:rsid w:val="00992317"/>
    <w:rsid w:val="0099302A"/>
    <w:rsid w:val="009950D5"/>
    <w:rsid w:val="0099538C"/>
    <w:rsid w:val="009A090B"/>
    <w:rsid w:val="009A09E1"/>
    <w:rsid w:val="009A415E"/>
    <w:rsid w:val="009A42B7"/>
    <w:rsid w:val="009B20DA"/>
    <w:rsid w:val="009B2F2F"/>
    <w:rsid w:val="009B792B"/>
    <w:rsid w:val="009B7B04"/>
    <w:rsid w:val="009C3C82"/>
    <w:rsid w:val="009C43D8"/>
    <w:rsid w:val="009C5FA4"/>
    <w:rsid w:val="009D2B8F"/>
    <w:rsid w:val="009D6DFF"/>
    <w:rsid w:val="009D7698"/>
    <w:rsid w:val="009E15BB"/>
    <w:rsid w:val="009E1BAD"/>
    <w:rsid w:val="009E2C43"/>
    <w:rsid w:val="009E3936"/>
    <w:rsid w:val="009E3C06"/>
    <w:rsid w:val="009E58FD"/>
    <w:rsid w:val="009F0029"/>
    <w:rsid w:val="009F1B75"/>
    <w:rsid w:val="00A00988"/>
    <w:rsid w:val="00A01FFE"/>
    <w:rsid w:val="00A0566B"/>
    <w:rsid w:val="00A07034"/>
    <w:rsid w:val="00A106F5"/>
    <w:rsid w:val="00A12CB9"/>
    <w:rsid w:val="00A13561"/>
    <w:rsid w:val="00A162CA"/>
    <w:rsid w:val="00A17E51"/>
    <w:rsid w:val="00A2044E"/>
    <w:rsid w:val="00A21EF1"/>
    <w:rsid w:val="00A23167"/>
    <w:rsid w:val="00A30391"/>
    <w:rsid w:val="00A30AF4"/>
    <w:rsid w:val="00A3119D"/>
    <w:rsid w:val="00A3288E"/>
    <w:rsid w:val="00A34A3D"/>
    <w:rsid w:val="00A3587B"/>
    <w:rsid w:val="00A402D1"/>
    <w:rsid w:val="00A40E0C"/>
    <w:rsid w:val="00A47D6A"/>
    <w:rsid w:val="00A50C33"/>
    <w:rsid w:val="00A512BE"/>
    <w:rsid w:val="00A52331"/>
    <w:rsid w:val="00A530B1"/>
    <w:rsid w:val="00A53661"/>
    <w:rsid w:val="00A61AD4"/>
    <w:rsid w:val="00A6347F"/>
    <w:rsid w:val="00A638E2"/>
    <w:rsid w:val="00A64EE5"/>
    <w:rsid w:val="00A66EB9"/>
    <w:rsid w:val="00A66ED9"/>
    <w:rsid w:val="00A672C4"/>
    <w:rsid w:val="00A73C8E"/>
    <w:rsid w:val="00A740D3"/>
    <w:rsid w:val="00A7596D"/>
    <w:rsid w:val="00A76418"/>
    <w:rsid w:val="00A76DF0"/>
    <w:rsid w:val="00A8232F"/>
    <w:rsid w:val="00A82D53"/>
    <w:rsid w:val="00A854BA"/>
    <w:rsid w:val="00A87F38"/>
    <w:rsid w:val="00A934E0"/>
    <w:rsid w:val="00A93A47"/>
    <w:rsid w:val="00A9455B"/>
    <w:rsid w:val="00A95E61"/>
    <w:rsid w:val="00A970D1"/>
    <w:rsid w:val="00AA3965"/>
    <w:rsid w:val="00AA545A"/>
    <w:rsid w:val="00AA572C"/>
    <w:rsid w:val="00AA5D91"/>
    <w:rsid w:val="00AA6ADB"/>
    <w:rsid w:val="00AB0394"/>
    <w:rsid w:val="00AB453B"/>
    <w:rsid w:val="00AB62C2"/>
    <w:rsid w:val="00AC0FEA"/>
    <w:rsid w:val="00AC3BB4"/>
    <w:rsid w:val="00AD3F76"/>
    <w:rsid w:val="00AD479E"/>
    <w:rsid w:val="00AD5154"/>
    <w:rsid w:val="00AD5155"/>
    <w:rsid w:val="00AD7F28"/>
    <w:rsid w:val="00AE1363"/>
    <w:rsid w:val="00AE4C7B"/>
    <w:rsid w:val="00AE5255"/>
    <w:rsid w:val="00AF07A3"/>
    <w:rsid w:val="00AF1DB6"/>
    <w:rsid w:val="00AF2939"/>
    <w:rsid w:val="00AF4064"/>
    <w:rsid w:val="00AF42BD"/>
    <w:rsid w:val="00AF5903"/>
    <w:rsid w:val="00AF5AB2"/>
    <w:rsid w:val="00B044EF"/>
    <w:rsid w:val="00B04EFE"/>
    <w:rsid w:val="00B06F55"/>
    <w:rsid w:val="00B10FC2"/>
    <w:rsid w:val="00B112C3"/>
    <w:rsid w:val="00B14032"/>
    <w:rsid w:val="00B229F8"/>
    <w:rsid w:val="00B2479B"/>
    <w:rsid w:val="00B25156"/>
    <w:rsid w:val="00B26FC9"/>
    <w:rsid w:val="00B3057A"/>
    <w:rsid w:val="00B30C84"/>
    <w:rsid w:val="00B31B63"/>
    <w:rsid w:val="00B344DD"/>
    <w:rsid w:val="00B372F0"/>
    <w:rsid w:val="00B42997"/>
    <w:rsid w:val="00B4496C"/>
    <w:rsid w:val="00B4623E"/>
    <w:rsid w:val="00B5028F"/>
    <w:rsid w:val="00B5129C"/>
    <w:rsid w:val="00B526DF"/>
    <w:rsid w:val="00B55DD4"/>
    <w:rsid w:val="00B61F23"/>
    <w:rsid w:val="00B63F1F"/>
    <w:rsid w:val="00B64636"/>
    <w:rsid w:val="00B6605A"/>
    <w:rsid w:val="00B67218"/>
    <w:rsid w:val="00B6736B"/>
    <w:rsid w:val="00B72F3E"/>
    <w:rsid w:val="00B74D2E"/>
    <w:rsid w:val="00B75377"/>
    <w:rsid w:val="00B766CA"/>
    <w:rsid w:val="00B81CDF"/>
    <w:rsid w:val="00B8235A"/>
    <w:rsid w:val="00B82678"/>
    <w:rsid w:val="00B86B63"/>
    <w:rsid w:val="00B87FBE"/>
    <w:rsid w:val="00B90362"/>
    <w:rsid w:val="00B91D8F"/>
    <w:rsid w:val="00B94D12"/>
    <w:rsid w:val="00BA219B"/>
    <w:rsid w:val="00BA2B0C"/>
    <w:rsid w:val="00BA353D"/>
    <w:rsid w:val="00BA703F"/>
    <w:rsid w:val="00BB0A50"/>
    <w:rsid w:val="00BB0F58"/>
    <w:rsid w:val="00BB3295"/>
    <w:rsid w:val="00BB4F69"/>
    <w:rsid w:val="00BB783B"/>
    <w:rsid w:val="00BB7903"/>
    <w:rsid w:val="00BC289C"/>
    <w:rsid w:val="00BC752C"/>
    <w:rsid w:val="00BC757D"/>
    <w:rsid w:val="00BD05D1"/>
    <w:rsid w:val="00BD4BD3"/>
    <w:rsid w:val="00BD4EA5"/>
    <w:rsid w:val="00BE30AE"/>
    <w:rsid w:val="00BE3196"/>
    <w:rsid w:val="00BF0634"/>
    <w:rsid w:val="00BF3E87"/>
    <w:rsid w:val="00BF4CF4"/>
    <w:rsid w:val="00BF5669"/>
    <w:rsid w:val="00C04B94"/>
    <w:rsid w:val="00C05214"/>
    <w:rsid w:val="00C07D03"/>
    <w:rsid w:val="00C11D3F"/>
    <w:rsid w:val="00C15B65"/>
    <w:rsid w:val="00C17DA2"/>
    <w:rsid w:val="00C20395"/>
    <w:rsid w:val="00C240B4"/>
    <w:rsid w:val="00C2492F"/>
    <w:rsid w:val="00C25B96"/>
    <w:rsid w:val="00C27EFD"/>
    <w:rsid w:val="00C3056F"/>
    <w:rsid w:val="00C331B3"/>
    <w:rsid w:val="00C36754"/>
    <w:rsid w:val="00C36E8D"/>
    <w:rsid w:val="00C375EC"/>
    <w:rsid w:val="00C378DC"/>
    <w:rsid w:val="00C426F1"/>
    <w:rsid w:val="00C46143"/>
    <w:rsid w:val="00C47422"/>
    <w:rsid w:val="00C52AA9"/>
    <w:rsid w:val="00C62BBC"/>
    <w:rsid w:val="00C63B32"/>
    <w:rsid w:val="00C67F92"/>
    <w:rsid w:val="00C67FA5"/>
    <w:rsid w:val="00C7075A"/>
    <w:rsid w:val="00C71CAB"/>
    <w:rsid w:val="00C80B3A"/>
    <w:rsid w:val="00C82F4E"/>
    <w:rsid w:val="00C8596F"/>
    <w:rsid w:val="00C87EE9"/>
    <w:rsid w:val="00C92E46"/>
    <w:rsid w:val="00C93C71"/>
    <w:rsid w:val="00C940E5"/>
    <w:rsid w:val="00C94979"/>
    <w:rsid w:val="00C954BE"/>
    <w:rsid w:val="00C95978"/>
    <w:rsid w:val="00CA30EC"/>
    <w:rsid w:val="00CB08F6"/>
    <w:rsid w:val="00CB1E7A"/>
    <w:rsid w:val="00CB33CA"/>
    <w:rsid w:val="00CB5D52"/>
    <w:rsid w:val="00CB708A"/>
    <w:rsid w:val="00CB7E59"/>
    <w:rsid w:val="00CC0671"/>
    <w:rsid w:val="00CC2D0F"/>
    <w:rsid w:val="00CC5F13"/>
    <w:rsid w:val="00CC5FEA"/>
    <w:rsid w:val="00CD0D05"/>
    <w:rsid w:val="00CE39C4"/>
    <w:rsid w:val="00CF1206"/>
    <w:rsid w:val="00CF206B"/>
    <w:rsid w:val="00CF2C52"/>
    <w:rsid w:val="00CF5CF1"/>
    <w:rsid w:val="00CF7087"/>
    <w:rsid w:val="00CF72A7"/>
    <w:rsid w:val="00D0250F"/>
    <w:rsid w:val="00D041DE"/>
    <w:rsid w:val="00D044C3"/>
    <w:rsid w:val="00D05A01"/>
    <w:rsid w:val="00D06E93"/>
    <w:rsid w:val="00D06F3D"/>
    <w:rsid w:val="00D07856"/>
    <w:rsid w:val="00D105C8"/>
    <w:rsid w:val="00D13DCA"/>
    <w:rsid w:val="00D155F3"/>
    <w:rsid w:val="00D20EE7"/>
    <w:rsid w:val="00D211A9"/>
    <w:rsid w:val="00D21A97"/>
    <w:rsid w:val="00D267B0"/>
    <w:rsid w:val="00D26B90"/>
    <w:rsid w:val="00D41110"/>
    <w:rsid w:val="00D4134E"/>
    <w:rsid w:val="00D43C03"/>
    <w:rsid w:val="00D471FE"/>
    <w:rsid w:val="00D519EB"/>
    <w:rsid w:val="00D52688"/>
    <w:rsid w:val="00D52E34"/>
    <w:rsid w:val="00D57512"/>
    <w:rsid w:val="00D609B5"/>
    <w:rsid w:val="00D615B4"/>
    <w:rsid w:val="00D638D0"/>
    <w:rsid w:val="00D64B93"/>
    <w:rsid w:val="00D657E1"/>
    <w:rsid w:val="00D65A0C"/>
    <w:rsid w:val="00D667A8"/>
    <w:rsid w:val="00D6791B"/>
    <w:rsid w:val="00D703E6"/>
    <w:rsid w:val="00D70C5B"/>
    <w:rsid w:val="00D72440"/>
    <w:rsid w:val="00D759EA"/>
    <w:rsid w:val="00D83FAF"/>
    <w:rsid w:val="00D867DB"/>
    <w:rsid w:val="00D90B9E"/>
    <w:rsid w:val="00D90DCC"/>
    <w:rsid w:val="00D928A4"/>
    <w:rsid w:val="00D93E3C"/>
    <w:rsid w:val="00D960BE"/>
    <w:rsid w:val="00DA0A6A"/>
    <w:rsid w:val="00DA27F5"/>
    <w:rsid w:val="00DA280E"/>
    <w:rsid w:val="00DA2CDD"/>
    <w:rsid w:val="00DA3D47"/>
    <w:rsid w:val="00DA428E"/>
    <w:rsid w:val="00DA476A"/>
    <w:rsid w:val="00DA4AA0"/>
    <w:rsid w:val="00DA71F4"/>
    <w:rsid w:val="00DA7BF5"/>
    <w:rsid w:val="00DB38B7"/>
    <w:rsid w:val="00DC12FA"/>
    <w:rsid w:val="00DC1482"/>
    <w:rsid w:val="00DD21F6"/>
    <w:rsid w:val="00DD2711"/>
    <w:rsid w:val="00DD3EE8"/>
    <w:rsid w:val="00DD6254"/>
    <w:rsid w:val="00DD6F50"/>
    <w:rsid w:val="00DE4D51"/>
    <w:rsid w:val="00DE5B1B"/>
    <w:rsid w:val="00DF0875"/>
    <w:rsid w:val="00DF2718"/>
    <w:rsid w:val="00DF30B3"/>
    <w:rsid w:val="00DF4A91"/>
    <w:rsid w:val="00DF53D0"/>
    <w:rsid w:val="00DF5A20"/>
    <w:rsid w:val="00E01A79"/>
    <w:rsid w:val="00E070A3"/>
    <w:rsid w:val="00E0779F"/>
    <w:rsid w:val="00E10EED"/>
    <w:rsid w:val="00E12130"/>
    <w:rsid w:val="00E12C43"/>
    <w:rsid w:val="00E13A3B"/>
    <w:rsid w:val="00E16351"/>
    <w:rsid w:val="00E172E1"/>
    <w:rsid w:val="00E24037"/>
    <w:rsid w:val="00E2444E"/>
    <w:rsid w:val="00E25E61"/>
    <w:rsid w:val="00E26A58"/>
    <w:rsid w:val="00E34720"/>
    <w:rsid w:val="00E35ADC"/>
    <w:rsid w:val="00E35DBC"/>
    <w:rsid w:val="00E370E7"/>
    <w:rsid w:val="00E41874"/>
    <w:rsid w:val="00E44A5E"/>
    <w:rsid w:val="00E50A94"/>
    <w:rsid w:val="00E55100"/>
    <w:rsid w:val="00E55E78"/>
    <w:rsid w:val="00E60EB5"/>
    <w:rsid w:val="00E61236"/>
    <w:rsid w:val="00E61C05"/>
    <w:rsid w:val="00E65D04"/>
    <w:rsid w:val="00E67DD8"/>
    <w:rsid w:val="00E70616"/>
    <w:rsid w:val="00E7180D"/>
    <w:rsid w:val="00E71F56"/>
    <w:rsid w:val="00E824ED"/>
    <w:rsid w:val="00E83521"/>
    <w:rsid w:val="00E85F2A"/>
    <w:rsid w:val="00E933A5"/>
    <w:rsid w:val="00E970E9"/>
    <w:rsid w:val="00EA1C2F"/>
    <w:rsid w:val="00EA6CD5"/>
    <w:rsid w:val="00EA7D5B"/>
    <w:rsid w:val="00EB5416"/>
    <w:rsid w:val="00EC0CB5"/>
    <w:rsid w:val="00EC3128"/>
    <w:rsid w:val="00EC4AA8"/>
    <w:rsid w:val="00ED136C"/>
    <w:rsid w:val="00ED63BA"/>
    <w:rsid w:val="00EE0009"/>
    <w:rsid w:val="00EE12AC"/>
    <w:rsid w:val="00EE1E7F"/>
    <w:rsid w:val="00EE6E34"/>
    <w:rsid w:val="00EE7373"/>
    <w:rsid w:val="00EF136B"/>
    <w:rsid w:val="00EF1888"/>
    <w:rsid w:val="00EF1DCA"/>
    <w:rsid w:val="00EF1FB1"/>
    <w:rsid w:val="00EF1FC5"/>
    <w:rsid w:val="00EF42F3"/>
    <w:rsid w:val="00EF52A7"/>
    <w:rsid w:val="00F04902"/>
    <w:rsid w:val="00F04CD0"/>
    <w:rsid w:val="00F07DE4"/>
    <w:rsid w:val="00F100CC"/>
    <w:rsid w:val="00F13655"/>
    <w:rsid w:val="00F13F30"/>
    <w:rsid w:val="00F16494"/>
    <w:rsid w:val="00F16FD1"/>
    <w:rsid w:val="00F17E4B"/>
    <w:rsid w:val="00F21FEE"/>
    <w:rsid w:val="00F238FA"/>
    <w:rsid w:val="00F23BC2"/>
    <w:rsid w:val="00F255B2"/>
    <w:rsid w:val="00F255F7"/>
    <w:rsid w:val="00F25BB7"/>
    <w:rsid w:val="00F260A8"/>
    <w:rsid w:val="00F302BE"/>
    <w:rsid w:val="00F32B95"/>
    <w:rsid w:val="00F36B67"/>
    <w:rsid w:val="00F3766B"/>
    <w:rsid w:val="00F44359"/>
    <w:rsid w:val="00F50100"/>
    <w:rsid w:val="00F52D5C"/>
    <w:rsid w:val="00F56E3D"/>
    <w:rsid w:val="00F56F42"/>
    <w:rsid w:val="00F6338D"/>
    <w:rsid w:val="00F64279"/>
    <w:rsid w:val="00F643BE"/>
    <w:rsid w:val="00F65C64"/>
    <w:rsid w:val="00F6722D"/>
    <w:rsid w:val="00F729E6"/>
    <w:rsid w:val="00F73673"/>
    <w:rsid w:val="00F74432"/>
    <w:rsid w:val="00F75E84"/>
    <w:rsid w:val="00F76628"/>
    <w:rsid w:val="00F77415"/>
    <w:rsid w:val="00F776F9"/>
    <w:rsid w:val="00F80DF9"/>
    <w:rsid w:val="00F83391"/>
    <w:rsid w:val="00F8426E"/>
    <w:rsid w:val="00F85318"/>
    <w:rsid w:val="00F94125"/>
    <w:rsid w:val="00F95BBC"/>
    <w:rsid w:val="00F96DA6"/>
    <w:rsid w:val="00F96DFA"/>
    <w:rsid w:val="00FA0CD0"/>
    <w:rsid w:val="00FA3206"/>
    <w:rsid w:val="00FB4AC7"/>
    <w:rsid w:val="00FB553F"/>
    <w:rsid w:val="00FB5E9A"/>
    <w:rsid w:val="00FB67D2"/>
    <w:rsid w:val="00FB7F1B"/>
    <w:rsid w:val="00FC1220"/>
    <w:rsid w:val="00FC2BF9"/>
    <w:rsid w:val="00FD0B97"/>
    <w:rsid w:val="00FD2174"/>
    <w:rsid w:val="00FD4F81"/>
    <w:rsid w:val="00FD51A6"/>
    <w:rsid w:val="00FD61A3"/>
    <w:rsid w:val="00FD766F"/>
    <w:rsid w:val="00FE1D87"/>
    <w:rsid w:val="00FE59C4"/>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F6CEB8"/>
  <w15:chartTrackingRefBased/>
  <w15:docId w15:val="{9A375232-BE3C-45FD-A618-7F43F512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styleId="NichtaufgelsteErwhnung">
    <w:name w:val="Unresolved Mention"/>
    <w:basedOn w:val="Absatz-Standardschriftart"/>
    <w:uiPriority w:val="99"/>
    <w:semiHidden/>
    <w:unhideWhenUsed/>
    <w:rsid w:val="003F5C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437237">
      <w:bodyDiv w:val="1"/>
      <w:marLeft w:val="0"/>
      <w:marRight w:val="0"/>
      <w:marTop w:val="0"/>
      <w:marBottom w:val="0"/>
      <w:divBdr>
        <w:top w:val="none" w:sz="0" w:space="0" w:color="auto"/>
        <w:left w:val="none" w:sz="0" w:space="0" w:color="auto"/>
        <w:bottom w:val="none" w:sz="0" w:space="0" w:color="auto"/>
        <w:right w:val="none" w:sz="0" w:space="0" w:color="auto"/>
      </w:divBdr>
      <w:divsChild>
        <w:div w:id="880022785">
          <w:marLeft w:val="0"/>
          <w:marRight w:val="0"/>
          <w:marTop w:val="0"/>
          <w:marBottom w:val="0"/>
          <w:divBdr>
            <w:top w:val="none" w:sz="0" w:space="0" w:color="auto"/>
            <w:left w:val="none" w:sz="0" w:space="0" w:color="auto"/>
            <w:bottom w:val="none" w:sz="0" w:space="0" w:color="auto"/>
            <w:right w:val="none" w:sz="0" w:space="0" w:color="auto"/>
          </w:divBdr>
        </w:div>
        <w:div w:id="1193691518">
          <w:marLeft w:val="0"/>
          <w:marRight w:val="0"/>
          <w:marTop w:val="0"/>
          <w:marBottom w:val="0"/>
          <w:divBdr>
            <w:top w:val="none" w:sz="0" w:space="0" w:color="auto"/>
            <w:left w:val="none" w:sz="0" w:space="0" w:color="auto"/>
            <w:bottom w:val="none" w:sz="0" w:space="0" w:color="auto"/>
            <w:right w:val="none" w:sz="0" w:space="0" w:color="auto"/>
          </w:divBdr>
        </w:div>
        <w:div w:id="40595626">
          <w:marLeft w:val="0"/>
          <w:marRight w:val="0"/>
          <w:marTop w:val="0"/>
          <w:marBottom w:val="0"/>
          <w:divBdr>
            <w:top w:val="none" w:sz="0" w:space="0" w:color="auto"/>
            <w:left w:val="none" w:sz="0" w:space="0" w:color="auto"/>
            <w:bottom w:val="none" w:sz="0" w:space="0" w:color="auto"/>
            <w:right w:val="none" w:sz="0" w:space="0" w:color="auto"/>
          </w:divBdr>
        </w:div>
        <w:div w:id="1584486095">
          <w:marLeft w:val="0"/>
          <w:marRight w:val="0"/>
          <w:marTop w:val="0"/>
          <w:marBottom w:val="0"/>
          <w:divBdr>
            <w:top w:val="none" w:sz="0" w:space="0" w:color="auto"/>
            <w:left w:val="none" w:sz="0" w:space="0" w:color="auto"/>
            <w:bottom w:val="none" w:sz="0" w:space="0" w:color="auto"/>
            <w:right w:val="none" w:sz="0" w:space="0" w:color="auto"/>
          </w:divBdr>
        </w:div>
        <w:div w:id="1568373112">
          <w:marLeft w:val="0"/>
          <w:marRight w:val="0"/>
          <w:marTop w:val="0"/>
          <w:marBottom w:val="0"/>
          <w:divBdr>
            <w:top w:val="none" w:sz="0" w:space="0" w:color="auto"/>
            <w:left w:val="none" w:sz="0" w:space="0" w:color="auto"/>
            <w:bottom w:val="none" w:sz="0" w:space="0" w:color="auto"/>
            <w:right w:val="none" w:sz="0" w:space="0" w:color="auto"/>
          </w:divBdr>
        </w:div>
        <w:div w:id="688481698">
          <w:marLeft w:val="0"/>
          <w:marRight w:val="0"/>
          <w:marTop w:val="0"/>
          <w:marBottom w:val="0"/>
          <w:divBdr>
            <w:top w:val="none" w:sz="0" w:space="0" w:color="auto"/>
            <w:left w:val="none" w:sz="0" w:space="0" w:color="auto"/>
            <w:bottom w:val="none" w:sz="0" w:space="0" w:color="auto"/>
            <w:right w:val="none" w:sz="0" w:space="0" w:color="auto"/>
          </w:divBdr>
        </w:div>
        <w:div w:id="507477021">
          <w:marLeft w:val="0"/>
          <w:marRight w:val="0"/>
          <w:marTop w:val="0"/>
          <w:marBottom w:val="0"/>
          <w:divBdr>
            <w:top w:val="none" w:sz="0" w:space="0" w:color="auto"/>
            <w:left w:val="none" w:sz="0" w:space="0" w:color="auto"/>
            <w:bottom w:val="none" w:sz="0" w:space="0" w:color="auto"/>
            <w:right w:val="none" w:sz="0" w:space="0" w:color="auto"/>
          </w:divBdr>
        </w:div>
        <w:div w:id="2133788908">
          <w:marLeft w:val="0"/>
          <w:marRight w:val="0"/>
          <w:marTop w:val="0"/>
          <w:marBottom w:val="0"/>
          <w:divBdr>
            <w:top w:val="none" w:sz="0" w:space="0" w:color="auto"/>
            <w:left w:val="none" w:sz="0" w:space="0" w:color="auto"/>
            <w:bottom w:val="none" w:sz="0" w:space="0" w:color="auto"/>
            <w:right w:val="none" w:sz="0" w:space="0" w:color="auto"/>
          </w:divBdr>
        </w:div>
        <w:div w:id="1234505496">
          <w:marLeft w:val="0"/>
          <w:marRight w:val="0"/>
          <w:marTop w:val="0"/>
          <w:marBottom w:val="0"/>
          <w:divBdr>
            <w:top w:val="none" w:sz="0" w:space="0" w:color="auto"/>
            <w:left w:val="none" w:sz="0" w:space="0" w:color="auto"/>
            <w:bottom w:val="none" w:sz="0" w:space="0" w:color="auto"/>
            <w:right w:val="none" w:sz="0" w:space="0" w:color="auto"/>
          </w:divBdr>
        </w:div>
        <w:div w:id="209077538">
          <w:marLeft w:val="0"/>
          <w:marRight w:val="0"/>
          <w:marTop w:val="0"/>
          <w:marBottom w:val="0"/>
          <w:divBdr>
            <w:top w:val="none" w:sz="0" w:space="0" w:color="auto"/>
            <w:left w:val="none" w:sz="0" w:space="0" w:color="auto"/>
            <w:bottom w:val="none" w:sz="0" w:space="0" w:color="auto"/>
            <w:right w:val="none" w:sz="0" w:space="0" w:color="auto"/>
          </w:divBdr>
        </w:div>
        <w:div w:id="1171334187">
          <w:marLeft w:val="0"/>
          <w:marRight w:val="0"/>
          <w:marTop w:val="0"/>
          <w:marBottom w:val="0"/>
          <w:divBdr>
            <w:top w:val="none" w:sz="0" w:space="0" w:color="auto"/>
            <w:left w:val="none" w:sz="0" w:space="0" w:color="auto"/>
            <w:bottom w:val="none" w:sz="0" w:space="0" w:color="auto"/>
            <w:right w:val="none" w:sz="0" w:space="0" w:color="auto"/>
          </w:divBdr>
        </w:div>
        <w:div w:id="602347448">
          <w:marLeft w:val="0"/>
          <w:marRight w:val="0"/>
          <w:marTop w:val="0"/>
          <w:marBottom w:val="0"/>
          <w:divBdr>
            <w:top w:val="none" w:sz="0" w:space="0" w:color="auto"/>
            <w:left w:val="none" w:sz="0" w:space="0" w:color="auto"/>
            <w:bottom w:val="none" w:sz="0" w:space="0" w:color="auto"/>
            <w:right w:val="none" w:sz="0" w:space="0" w:color="auto"/>
          </w:divBdr>
        </w:div>
        <w:div w:id="262692794">
          <w:marLeft w:val="0"/>
          <w:marRight w:val="0"/>
          <w:marTop w:val="0"/>
          <w:marBottom w:val="0"/>
          <w:divBdr>
            <w:top w:val="none" w:sz="0" w:space="0" w:color="auto"/>
            <w:left w:val="none" w:sz="0" w:space="0" w:color="auto"/>
            <w:bottom w:val="none" w:sz="0" w:space="0" w:color="auto"/>
            <w:right w:val="none" w:sz="0" w:space="0" w:color="auto"/>
          </w:divBdr>
        </w:div>
        <w:div w:id="1957102157">
          <w:marLeft w:val="0"/>
          <w:marRight w:val="0"/>
          <w:marTop w:val="0"/>
          <w:marBottom w:val="0"/>
          <w:divBdr>
            <w:top w:val="none" w:sz="0" w:space="0" w:color="auto"/>
            <w:left w:val="none" w:sz="0" w:space="0" w:color="auto"/>
            <w:bottom w:val="none" w:sz="0" w:space="0" w:color="auto"/>
            <w:right w:val="none" w:sz="0" w:space="0" w:color="auto"/>
          </w:divBdr>
        </w:div>
        <w:div w:id="965158518">
          <w:marLeft w:val="0"/>
          <w:marRight w:val="0"/>
          <w:marTop w:val="0"/>
          <w:marBottom w:val="0"/>
          <w:divBdr>
            <w:top w:val="none" w:sz="0" w:space="0" w:color="auto"/>
            <w:left w:val="none" w:sz="0" w:space="0" w:color="auto"/>
            <w:bottom w:val="none" w:sz="0" w:space="0" w:color="auto"/>
            <w:right w:val="none" w:sz="0" w:space="0" w:color="auto"/>
          </w:divBdr>
        </w:div>
        <w:div w:id="536816968">
          <w:marLeft w:val="0"/>
          <w:marRight w:val="0"/>
          <w:marTop w:val="0"/>
          <w:marBottom w:val="0"/>
          <w:divBdr>
            <w:top w:val="none" w:sz="0" w:space="0" w:color="auto"/>
            <w:left w:val="none" w:sz="0" w:space="0" w:color="auto"/>
            <w:bottom w:val="none" w:sz="0" w:space="0" w:color="auto"/>
            <w:right w:val="none" w:sz="0" w:space="0" w:color="auto"/>
          </w:divBdr>
        </w:div>
        <w:div w:id="736710072">
          <w:marLeft w:val="0"/>
          <w:marRight w:val="0"/>
          <w:marTop w:val="0"/>
          <w:marBottom w:val="0"/>
          <w:divBdr>
            <w:top w:val="none" w:sz="0" w:space="0" w:color="auto"/>
            <w:left w:val="none" w:sz="0" w:space="0" w:color="auto"/>
            <w:bottom w:val="none" w:sz="0" w:space="0" w:color="auto"/>
            <w:right w:val="none" w:sz="0" w:space="0" w:color="auto"/>
          </w:divBdr>
        </w:div>
        <w:div w:id="944844907">
          <w:marLeft w:val="0"/>
          <w:marRight w:val="0"/>
          <w:marTop w:val="0"/>
          <w:marBottom w:val="0"/>
          <w:divBdr>
            <w:top w:val="none" w:sz="0" w:space="0" w:color="auto"/>
            <w:left w:val="none" w:sz="0" w:space="0" w:color="auto"/>
            <w:bottom w:val="none" w:sz="0" w:space="0" w:color="auto"/>
            <w:right w:val="none" w:sz="0" w:space="0" w:color="auto"/>
          </w:divBdr>
        </w:div>
        <w:div w:id="2083749677">
          <w:marLeft w:val="0"/>
          <w:marRight w:val="0"/>
          <w:marTop w:val="0"/>
          <w:marBottom w:val="0"/>
          <w:divBdr>
            <w:top w:val="none" w:sz="0" w:space="0" w:color="auto"/>
            <w:left w:val="none" w:sz="0" w:space="0" w:color="auto"/>
            <w:bottom w:val="none" w:sz="0" w:space="0" w:color="auto"/>
            <w:right w:val="none" w:sz="0" w:space="0" w:color="auto"/>
          </w:divBdr>
        </w:div>
        <w:div w:id="509687518">
          <w:marLeft w:val="0"/>
          <w:marRight w:val="0"/>
          <w:marTop w:val="0"/>
          <w:marBottom w:val="0"/>
          <w:divBdr>
            <w:top w:val="none" w:sz="0" w:space="0" w:color="auto"/>
            <w:left w:val="none" w:sz="0" w:space="0" w:color="auto"/>
            <w:bottom w:val="none" w:sz="0" w:space="0" w:color="auto"/>
            <w:right w:val="none" w:sz="0" w:space="0" w:color="auto"/>
          </w:divBdr>
        </w:div>
      </w:divsChild>
    </w:div>
    <w:div w:id="481120225">
      <w:bodyDiv w:val="1"/>
      <w:marLeft w:val="0"/>
      <w:marRight w:val="0"/>
      <w:marTop w:val="0"/>
      <w:marBottom w:val="0"/>
      <w:divBdr>
        <w:top w:val="none" w:sz="0" w:space="0" w:color="auto"/>
        <w:left w:val="none" w:sz="0" w:space="0" w:color="auto"/>
        <w:bottom w:val="none" w:sz="0" w:space="0" w:color="auto"/>
        <w:right w:val="none" w:sz="0" w:space="0" w:color="auto"/>
      </w:divBdr>
    </w:div>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788744182">
      <w:bodyDiv w:val="1"/>
      <w:marLeft w:val="0"/>
      <w:marRight w:val="0"/>
      <w:marTop w:val="0"/>
      <w:marBottom w:val="0"/>
      <w:divBdr>
        <w:top w:val="none" w:sz="0" w:space="0" w:color="auto"/>
        <w:left w:val="none" w:sz="0" w:space="0" w:color="auto"/>
        <w:bottom w:val="none" w:sz="0" w:space="0" w:color="auto"/>
        <w:right w:val="none" w:sz="0" w:space="0" w:color="auto"/>
      </w:divBdr>
    </w:div>
    <w:div w:id="940911643">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330868986">
      <w:bodyDiv w:val="1"/>
      <w:marLeft w:val="0"/>
      <w:marRight w:val="0"/>
      <w:marTop w:val="0"/>
      <w:marBottom w:val="0"/>
      <w:divBdr>
        <w:top w:val="none" w:sz="0" w:space="0" w:color="auto"/>
        <w:left w:val="none" w:sz="0" w:space="0" w:color="auto"/>
        <w:bottom w:val="none" w:sz="0" w:space="0" w:color="auto"/>
        <w:right w:val="none" w:sz="0" w:space="0" w:color="auto"/>
      </w:divBdr>
    </w:div>
    <w:div w:id="1357345320">
      <w:bodyDiv w:val="1"/>
      <w:marLeft w:val="0"/>
      <w:marRight w:val="0"/>
      <w:marTop w:val="0"/>
      <w:marBottom w:val="0"/>
      <w:divBdr>
        <w:top w:val="none" w:sz="0" w:space="0" w:color="auto"/>
        <w:left w:val="none" w:sz="0" w:space="0" w:color="auto"/>
        <w:bottom w:val="none" w:sz="0" w:space="0" w:color="auto"/>
        <w:right w:val="none" w:sz="0" w:space="0" w:color="auto"/>
      </w:divBdr>
    </w:div>
    <w:div w:id="1395852039">
      <w:bodyDiv w:val="1"/>
      <w:marLeft w:val="0"/>
      <w:marRight w:val="0"/>
      <w:marTop w:val="0"/>
      <w:marBottom w:val="0"/>
      <w:divBdr>
        <w:top w:val="none" w:sz="0" w:space="0" w:color="auto"/>
        <w:left w:val="none" w:sz="0" w:space="0" w:color="auto"/>
        <w:bottom w:val="none" w:sz="0" w:space="0" w:color="auto"/>
        <w:right w:val="none" w:sz="0" w:space="0" w:color="auto"/>
      </w:divBdr>
      <w:divsChild>
        <w:div w:id="153762877">
          <w:marLeft w:val="0"/>
          <w:marRight w:val="0"/>
          <w:marTop w:val="0"/>
          <w:marBottom w:val="0"/>
          <w:divBdr>
            <w:top w:val="none" w:sz="0" w:space="0" w:color="auto"/>
            <w:left w:val="none" w:sz="0" w:space="0" w:color="auto"/>
            <w:bottom w:val="none" w:sz="0" w:space="0" w:color="auto"/>
            <w:right w:val="none" w:sz="0" w:space="0" w:color="auto"/>
          </w:divBdr>
        </w:div>
        <w:div w:id="2130008568">
          <w:marLeft w:val="0"/>
          <w:marRight w:val="0"/>
          <w:marTop w:val="0"/>
          <w:marBottom w:val="0"/>
          <w:divBdr>
            <w:top w:val="none" w:sz="0" w:space="0" w:color="auto"/>
            <w:left w:val="none" w:sz="0" w:space="0" w:color="auto"/>
            <w:bottom w:val="none" w:sz="0" w:space="0" w:color="auto"/>
            <w:right w:val="none" w:sz="0" w:space="0" w:color="auto"/>
          </w:divBdr>
        </w:div>
        <w:div w:id="314116481">
          <w:marLeft w:val="0"/>
          <w:marRight w:val="0"/>
          <w:marTop w:val="0"/>
          <w:marBottom w:val="0"/>
          <w:divBdr>
            <w:top w:val="none" w:sz="0" w:space="0" w:color="auto"/>
            <w:left w:val="none" w:sz="0" w:space="0" w:color="auto"/>
            <w:bottom w:val="none" w:sz="0" w:space="0" w:color="auto"/>
            <w:right w:val="none" w:sz="0" w:space="0" w:color="auto"/>
          </w:divBdr>
        </w:div>
        <w:div w:id="603464381">
          <w:marLeft w:val="0"/>
          <w:marRight w:val="0"/>
          <w:marTop w:val="0"/>
          <w:marBottom w:val="0"/>
          <w:divBdr>
            <w:top w:val="none" w:sz="0" w:space="0" w:color="auto"/>
            <w:left w:val="none" w:sz="0" w:space="0" w:color="auto"/>
            <w:bottom w:val="none" w:sz="0" w:space="0" w:color="auto"/>
            <w:right w:val="none" w:sz="0" w:space="0" w:color="auto"/>
          </w:divBdr>
        </w:div>
        <w:div w:id="877619703">
          <w:marLeft w:val="0"/>
          <w:marRight w:val="0"/>
          <w:marTop w:val="0"/>
          <w:marBottom w:val="0"/>
          <w:divBdr>
            <w:top w:val="none" w:sz="0" w:space="0" w:color="auto"/>
            <w:left w:val="none" w:sz="0" w:space="0" w:color="auto"/>
            <w:bottom w:val="none" w:sz="0" w:space="0" w:color="auto"/>
            <w:right w:val="none" w:sz="0" w:space="0" w:color="auto"/>
          </w:divBdr>
        </w:div>
        <w:div w:id="1601833838">
          <w:marLeft w:val="0"/>
          <w:marRight w:val="0"/>
          <w:marTop w:val="0"/>
          <w:marBottom w:val="0"/>
          <w:divBdr>
            <w:top w:val="none" w:sz="0" w:space="0" w:color="auto"/>
            <w:left w:val="none" w:sz="0" w:space="0" w:color="auto"/>
            <w:bottom w:val="none" w:sz="0" w:space="0" w:color="auto"/>
            <w:right w:val="none" w:sz="0" w:space="0" w:color="auto"/>
          </w:divBdr>
        </w:div>
        <w:div w:id="2123378655">
          <w:marLeft w:val="0"/>
          <w:marRight w:val="0"/>
          <w:marTop w:val="0"/>
          <w:marBottom w:val="0"/>
          <w:divBdr>
            <w:top w:val="none" w:sz="0" w:space="0" w:color="auto"/>
            <w:left w:val="none" w:sz="0" w:space="0" w:color="auto"/>
            <w:bottom w:val="none" w:sz="0" w:space="0" w:color="auto"/>
            <w:right w:val="none" w:sz="0" w:space="0" w:color="auto"/>
          </w:divBdr>
        </w:div>
        <w:div w:id="182669712">
          <w:marLeft w:val="0"/>
          <w:marRight w:val="0"/>
          <w:marTop w:val="0"/>
          <w:marBottom w:val="0"/>
          <w:divBdr>
            <w:top w:val="none" w:sz="0" w:space="0" w:color="auto"/>
            <w:left w:val="none" w:sz="0" w:space="0" w:color="auto"/>
            <w:bottom w:val="none" w:sz="0" w:space="0" w:color="auto"/>
            <w:right w:val="none" w:sz="0" w:space="0" w:color="auto"/>
          </w:divBdr>
        </w:div>
        <w:div w:id="815534006">
          <w:marLeft w:val="0"/>
          <w:marRight w:val="0"/>
          <w:marTop w:val="0"/>
          <w:marBottom w:val="0"/>
          <w:divBdr>
            <w:top w:val="none" w:sz="0" w:space="0" w:color="auto"/>
            <w:left w:val="none" w:sz="0" w:space="0" w:color="auto"/>
            <w:bottom w:val="none" w:sz="0" w:space="0" w:color="auto"/>
            <w:right w:val="none" w:sz="0" w:space="0" w:color="auto"/>
          </w:divBdr>
        </w:div>
        <w:div w:id="1354116241">
          <w:marLeft w:val="0"/>
          <w:marRight w:val="0"/>
          <w:marTop w:val="0"/>
          <w:marBottom w:val="0"/>
          <w:divBdr>
            <w:top w:val="none" w:sz="0" w:space="0" w:color="auto"/>
            <w:left w:val="none" w:sz="0" w:space="0" w:color="auto"/>
            <w:bottom w:val="none" w:sz="0" w:space="0" w:color="auto"/>
            <w:right w:val="none" w:sz="0" w:space="0" w:color="auto"/>
          </w:divBdr>
        </w:div>
        <w:div w:id="1336572782">
          <w:marLeft w:val="0"/>
          <w:marRight w:val="0"/>
          <w:marTop w:val="0"/>
          <w:marBottom w:val="0"/>
          <w:divBdr>
            <w:top w:val="none" w:sz="0" w:space="0" w:color="auto"/>
            <w:left w:val="none" w:sz="0" w:space="0" w:color="auto"/>
            <w:bottom w:val="none" w:sz="0" w:space="0" w:color="auto"/>
            <w:right w:val="none" w:sz="0" w:space="0" w:color="auto"/>
          </w:divBdr>
        </w:div>
        <w:div w:id="1731802572">
          <w:marLeft w:val="0"/>
          <w:marRight w:val="0"/>
          <w:marTop w:val="0"/>
          <w:marBottom w:val="0"/>
          <w:divBdr>
            <w:top w:val="none" w:sz="0" w:space="0" w:color="auto"/>
            <w:left w:val="none" w:sz="0" w:space="0" w:color="auto"/>
            <w:bottom w:val="none" w:sz="0" w:space="0" w:color="auto"/>
            <w:right w:val="none" w:sz="0" w:space="0" w:color="auto"/>
          </w:divBdr>
        </w:div>
        <w:div w:id="1548639959">
          <w:marLeft w:val="0"/>
          <w:marRight w:val="0"/>
          <w:marTop w:val="0"/>
          <w:marBottom w:val="0"/>
          <w:divBdr>
            <w:top w:val="none" w:sz="0" w:space="0" w:color="auto"/>
            <w:left w:val="none" w:sz="0" w:space="0" w:color="auto"/>
            <w:bottom w:val="none" w:sz="0" w:space="0" w:color="auto"/>
            <w:right w:val="none" w:sz="0" w:space="0" w:color="auto"/>
          </w:divBdr>
        </w:div>
        <w:div w:id="198858557">
          <w:marLeft w:val="0"/>
          <w:marRight w:val="0"/>
          <w:marTop w:val="0"/>
          <w:marBottom w:val="0"/>
          <w:divBdr>
            <w:top w:val="none" w:sz="0" w:space="0" w:color="auto"/>
            <w:left w:val="none" w:sz="0" w:space="0" w:color="auto"/>
            <w:bottom w:val="none" w:sz="0" w:space="0" w:color="auto"/>
            <w:right w:val="none" w:sz="0" w:space="0" w:color="auto"/>
          </w:divBdr>
        </w:div>
        <w:div w:id="1555122547">
          <w:marLeft w:val="0"/>
          <w:marRight w:val="0"/>
          <w:marTop w:val="0"/>
          <w:marBottom w:val="0"/>
          <w:divBdr>
            <w:top w:val="none" w:sz="0" w:space="0" w:color="auto"/>
            <w:left w:val="none" w:sz="0" w:space="0" w:color="auto"/>
            <w:bottom w:val="none" w:sz="0" w:space="0" w:color="auto"/>
            <w:right w:val="none" w:sz="0" w:space="0" w:color="auto"/>
          </w:divBdr>
        </w:div>
        <w:div w:id="1879732644">
          <w:marLeft w:val="0"/>
          <w:marRight w:val="0"/>
          <w:marTop w:val="0"/>
          <w:marBottom w:val="0"/>
          <w:divBdr>
            <w:top w:val="none" w:sz="0" w:space="0" w:color="auto"/>
            <w:left w:val="none" w:sz="0" w:space="0" w:color="auto"/>
            <w:bottom w:val="none" w:sz="0" w:space="0" w:color="auto"/>
            <w:right w:val="none" w:sz="0" w:space="0" w:color="auto"/>
          </w:divBdr>
        </w:div>
        <w:div w:id="958800732">
          <w:marLeft w:val="0"/>
          <w:marRight w:val="0"/>
          <w:marTop w:val="0"/>
          <w:marBottom w:val="0"/>
          <w:divBdr>
            <w:top w:val="none" w:sz="0" w:space="0" w:color="auto"/>
            <w:left w:val="none" w:sz="0" w:space="0" w:color="auto"/>
            <w:bottom w:val="none" w:sz="0" w:space="0" w:color="auto"/>
            <w:right w:val="none" w:sz="0" w:space="0" w:color="auto"/>
          </w:divBdr>
        </w:div>
        <w:div w:id="533469360">
          <w:marLeft w:val="0"/>
          <w:marRight w:val="0"/>
          <w:marTop w:val="0"/>
          <w:marBottom w:val="0"/>
          <w:divBdr>
            <w:top w:val="none" w:sz="0" w:space="0" w:color="auto"/>
            <w:left w:val="none" w:sz="0" w:space="0" w:color="auto"/>
            <w:bottom w:val="none" w:sz="0" w:space="0" w:color="auto"/>
            <w:right w:val="none" w:sz="0" w:space="0" w:color="auto"/>
          </w:divBdr>
        </w:div>
        <w:div w:id="364839147">
          <w:marLeft w:val="0"/>
          <w:marRight w:val="0"/>
          <w:marTop w:val="0"/>
          <w:marBottom w:val="0"/>
          <w:divBdr>
            <w:top w:val="none" w:sz="0" w:space="0" w:color="auto"/>
            <w:left w:val="none" w:sz="0" w:space="0" w:color="auto"/>
            <w:bottom w:val="none" w:sz="0" w:space="0" w:color="auto"/>
            <w:right w:val="none" w:sz="0" w:space="0" w:color="auto"/>
          </w:divBdr>
        </w:div>
        <w:div w:id="1126973116">
          <w:marLeft w:val="0"/>
          <w:marRight w:val="0"/>
          <w:marTop w:val="0"/>
          <w:marBottom w:val="0"/>
          <w:divBdr>
            <w:top w:val="none" w:sz="0" w:space="0" w:color="auto"/>
            <w:left w:val="none" w:sz="0" w:space="0" w:color="auto"/>
            <w:bottom w:val="none" w:sz="0" w:space="0" w:color="auto"/>
            <w:right w:val="none" w:sz="0" w:space="0" w:color="auto"/>
          </w:divBdr>
        </w:div>
      </w:divsChild>
    </w:div>
    <w:div w:id="1886718825">
      <w:bodyDiv w:val="1"/>
      <w:marLeft w:val="0"/>
      <w:marRight w:val="0"/>
      <w:marTop w:val="0"/>
      <w:marBottom w:val="0"/>
      <w:divBdr>
        <w:top w:val="none" w:sz="0" w:space="0" w:color="auto"/>
        <w:left w:val="none" w:sz="0" w:space="0" w:color="auto"/>
        <w:bottom w:val="none" w:sz="0" w:space="0" w:color="auto"/>
        <w:right w:val="none" w:sz="0" w:space="0" w:color="auto"/>
      </w:divBdr>
    </w:div>
    <w:div w:id="197618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media.arburg.com/web/9ee99ea3beac3a1e/allrounder-570a-nextgen-k2025/"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5FE7A-C670-4C64-91F9-763E60509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1370</Words>
  <Characters>8238</Characters>
  <Application>Microsoft Office Word</Application>
  <DocSecurity>0</DocSecurity>
  <Lines>196</Lines>
  <Paragraphs>54</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9554</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docId:77E868C8D8FF7CAC6D08B40BF86882CE</cp:keywords>
  <cp:lastModifiedBy>Keck, Bettina</cp:lastModifiedBy>
  <cp:revision>3</cp:revision>
  <cp:lastPrinted>2025-07-30T11:04:00Z</cp:lastPrinted>
  <dcterms:created xsi:type="dcterms:W3CDTF">2025-09-25T13:13:00Z</dcterms:created>
  <dcterms:modified xsi:type="dcterms:W3CDTF">2025-09-25T13:13:00Z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7a7f11-da99-4950-a581-133fd7833d97_Enabled">
    <vt:lpwstr>true</vt:lpwstr>
  </property>
  <property fmtid="{D5CDD505-2E9C-101B-9397-08002B2CF9AE}" pid="3" name="MSIP_Label_557a7f11-da99-4950-a581-133fd7833d97_SetDate">
    <vt:lpwstr>2025-01-08T06:50:59Z</vt:lpwstr>
  </property>
  <property fmtid="{D5CDD505-2E9C-101B-9397-08002B2CF9AE}" pid="4" name="MSIP_Label_557a7f11-da99-4950-a581-133fd7833d97_Method">
    <vt:lpwstr>Standard</vt:lpwstr>
  </property>
  <property fmtid="{D5CDD505-2E9C-101B-9397-08002B2CF9AE}" pid="5" name="MSIP_Label_557a7f11-da99-4950-a581-133fd7833d97_Name">
    <vt:lpwstr>Public</vt:lpwstr>
  </property>
  <property fmtid="{D5CDD505-2E9C-101B-9397-08002B2CF9AE}" pid="6" name="MSIP_Label_557a7f11-da99-4950-a581-133fd7833d97_SiteId">
    <vt:lpwstr>77be9650-940e-40d5-8bb7-5b97f5e08641</vt:lpwstr>
  </property>
  <property fmtid="{D5CDD505-2E9C-101B-9397-08002B2CF9AE}" pid="7" name="MSIP_Label_557a7f11-da99-4950-a581-133fd7833d97_ActionId">
    <vt:lpwstr>f57cbefb-60b4-40cd-991f-42d85c1f6d59</vt:lpwstr>
  </property>
  <property fmtid="{D5CDD505-2E9C-101B-9397-08002B2CF9AE}" pid="8" name="MSIP_Label_557a7f11-da99-4950-a581-133fd7833d97_ContentBits">
    <vt:lpwstr>0</vt:lpwstr>
  </property>
</Properties>
</file>